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2733A" w14:textId="7A3045E1" w:rsidR="00DB60D9" w:rsidRPr="00102637" w:rsidRDefault="00194212" w:rsidP="00DB60D9">
      <w:pPr>
        <w:pStyle w:val="SpecNote"/>
        <w:pBdr>
          <w:top w:val="double" w:sz="12" w:space="1" w:color="0000FF"/>
          <w:left w:val="double" w:sz="12" w:space="4" w:color="0000FF"/>
          <w:bottom w:val="double" w:sz="12" w:space="1" w:color="0000FF"/>
          <w:right w:val="double" w:sz="12" w:space="4" w:color="0000FF"/>
        </w:pBdr>
        <w:rPr>
          <w:b w:val="0"/>
          <w:bCs/>
          <w:i/>
          <w:iCs/>
          <w:caps w:val="0"/>
          <w:color w:val="0000FF"/>
        </w:rPr>
      </w:pPr>
      <w:r>
        <w:rPr>
          <w:b w:val="0"/>
          <w:bCs/>
          <w:i/>
          <w:iCs/>
          <w:caps w:val="0"/>
          <w:color w:val="0000FF"/>
        </w:rPr>
        <w:t xml:space="preserve">NORBEC </w:t>
      </w:r>
      <w:r w:rsidR="00DB60D9" w:rsidRPr="00DB60D9">
        <w:rPr>
          <w:b w:val="0"/>
          <w:bCs/>
          <w:i/>
          <w:iCs/>
          <w:caps w:val="0"/>
          <w:color w:val="0000FF"/>
        </w:rPr>
        <w:t xml:space="preserve">SPEC NOTE:  </w:t>
      </w:r>
      <w:r w:rsidR="00DB60D9">
        <w:rPr>
          <w:b w:val="0"/>
          <w:bCs/>
          <w:i/>
          <w:iCs/>
          <w:caps w:val="0"/>
          <w:color w:val="0000FF"/>
        </w:rPr>
        <w:t>T</w:t>
      </w:r>
      <w:r w:rsidR="00DB60D9" w:rsidRPr="00DB60D9">
        <w:rPr>
          <w:b w:val="0"/>
          <w:bCs/>
          <w:i/>
          <w:iCs/>
          <w:caps w:val="0"/>
          <w:color w:val="0000FF"/>
        </w:rPr>
        <w:t xml:space="preserve">his </w:t>
      </w:r>
      <w:r w:rsidR="009E2AF3">
        <w:rPr>
          <w:b w:val="0"/>
          <w:bCs/>
          <w:i/>
          <w:iCs/>
          <w:caps w:val="0"/>
          <w:color w:val="0000FF"/>
        </w:rPr>
        <w:t>M</w:t>
      </w:r>
      <w:r w:rsidR="00DB60D9" w:rsidRPr="00DB60D9">
        <w:rPr>
          <w:b w:val="0"/>
          <w:bCs/>
          <w:i/>
          <w:iCs/>
          <w:caps w:val="0"/>
          <w:color w:val="0000FF"/>
        </w:rPr>
        <w:t xml:space="preserve">aster </w:t>
      </w:r>
      <w:r w:rsidR="009E2AF3">
        <w:rPr>
          <w:b w:val="0"/>
          <w:bCs/>
          <w:i/>
          <w:iCs/>
          <w:caps w:val="0"/>
          <w:color w:val="0000FF"/>
        </w:rPr>
        <w:t>S</w:t>
      </w:r>
      <w:r w:rsidR="00DB60D9" w:rsidRPr="00DB60D9">
        <w:rPr>
          <w:b w:val="0"/>
          <w:bCs/>
          <w:i/>
          <w:iCs/>
          <w:caps w:val="0"/>
          <w:color w:val="0000FF"/>
        </w:rPr>
        <w:t xml:space="preserve">pecification </w:t>
      </w:r>
      <w:r w:rsidR="009E2AF3">
        <w:rPr>
          <w:b w:val="0"/>
          <w:bCs/>
          <w:i/>
          <w:iCs/>
          <w:caps w:val="0"/>
          <w:color w:val="0000FF"/>
        </w:rPr>
        <w:t>S</w:t>
      </w:r>
      <w:r w:rsidR="00DB60D9" w:rsidRPr="00DB60D9">
        <w:rPr>
          <w:b w:val="0"/>
          <w:bCs/>
          <w:i/>
          <w:iCs/>
          <w:caps w:val="0"/>
          <w:color w:val="0000FF"/>
        </w:rPr>
        <w:t xml:space="preserve">ection includes </w:t>
      </w:r>
      <w:r w:rsidR="00084FCB">
        <w:rPr>
          <w:b w:val="0"/>
          <w:bCs/>
          <w:i/>
          <w:iCs/>
          <w:caps w:val="0"/>
          <w:color w:val="0000FF"/>
        </w:rPr>
        <w:t xml:space="preserve">NORBEC </w:t>
      </w:r>
      <w:r w:rsidR="00DB60D9" w:rsidRPr="00DB60D9">
        <w:rPr>
          <w:b w:val="0"/>
          <w:bCs/>
          <w:i/>
          <w:iCs/>
          <w:caps w:val="0"/>
          <w:color w:val="0000FF"/>
        </w:rPr>
        <w:t xml:space="preserve">SPEC NOTES for information purposes and to assist the editor in making appropriate decisions. </w:t>
      </w:r>
      <w:r w:rsidR="00084FCB">
        <w:rPr>
          <w:b w:val="0"/>
          <w:bCs/>
          <w:i/>
          <w:iCs/>
          <w:caps w:val="0"/>
          <w:color w:val="0000FF"/>
        </w:rPr>
        <w:t xml:space="preserve">NORBEC </w:t>
      </w:r>
      <w:r w:rsidR="00DB60D9" w:rsidRPr="00DB60D9">
        <w:rPr>
          <w:b w:val="0"/>
          <w:bCs/>
          <w:i/>
          <w:iCs/>
          <w:caps w:val="0"/>
          <w:color w:val="0000FF"/>
        </w:rPr>
        <w:t xml:space="preserve">SPEC NOTES always immediately precede the text to which it is referring. The </w:t>
      </w:r>
      <w:r w:rsidR="009E2AF3">
        <w:rPr>
          <w:b w:val="0"/>
          <w:bCs/>
          <w:i/>
          <w:iCs/>
          <w:caps w:val="0"/>
          <w:color w:val="0000FF"/>
        </w:rPr>
        <w:t>S</w:t>
      </w:r>
      <w:r w:rsidR="00DB60D9" w:rsidRPr="00DB60D9">
        <w:rPr>
          <w:b w:val="0"/>
          <w:bCs/>
          <w:i/>
          <w:iCs/>
          <w:caps w:val="0"/>
          <w:color w:val="0000FF"/>
        </w:rPr>
        <w:t>ection serves as a guideline only and should be edited with deletions and additions to meet specific project requirements.</w:t>
      </w:r>
    </w:p>
    <w:p w14:paraId="159B2FAC" w14:textId="70E0C69C" w:rsidR="00DB60D9" w:rsidRPr="00102637" w:rsidRDefault="00194212" w:rsidP="00DB60D9">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Pr>
          <w:b w:val="0"/>
          <w:bCs/>
          <w:i/>
          <w:iCs/>
          <w:caps w:val="0"/>
          <w:color w:val="0000FF"/>
        </w:rPr>
        <w:t xml:space="preserve">NORBEC </w:t>
      </w:r>
      <w:r w:rsidR="00DB60D9" w:rsidRPr="00EA4C39">
        <w:rPr>
          <w:b w:val="0"/>
          <w:bCs/>
          <w:i/>
          <w:iCs/>
          <w:caps w:val="0"/>
          <w:color w:val="0000FF"/>
        </w:rPr>
        <w:t xml:space="preserve">SPEC NOTE:  This </w:t>
      </w:r>
      <w:r w:rsidR="009E2AF3">
        <w:rPr>
          <w:b w:val="0"/>
          <w:bCs/>
          <w:i/>
          <w:iCs/>
          <w:caps w:val="0"/>
          <w:color w:val="0000FF"/>
        </w:rPr>
        <w:t>S</w:t>
      </w:r>
      <w:r w:rsidR="00DB60D9" w:rsidRPr="00EA4C39">
        <w:rPr>
          <w:b w:val="0"/>
          <w:bCs/>
          <w:i/>
          <w:iCs/>
          <w:caps w:val="0"/>
          <w:color w:val="0000FF"/>
        </w:rPr>
        <w:t xml:space="preserve">pecification </w:t>
      </w:r>
      <w:r w:rsidR="009E2AF3">
        <w:rPr>
          <w:b w:val="0"/>
          <w:bCs/>
          <w:i/>
          <w:iCs/>
          <w:caps w:val="0"/>
          <w:color w:val="0000FF"/>
        </w:rPr>
        <w:t>S</w:t>
      </w:r>
      <w:r w:rsidR="00DB60D9" w:rsidRPr="00EA4C39">
        <w:rPr>
          <w:b w:val="0"/>
          <w:bCs/>
          <w:i/>
          <w:iCs/>
          <w:caps w:val="0"/>
          <w:color w:val="0000FF"/>
        </w:rPr>
        <w:t xml:space="preserve">ection follows the recommendations of the Construction Specifications Canada, </w:t>
      </w:r>
      <w:r w:rsidR="00C00B07">
        <w:rPr>
          <w:b w:val="0"/>
          <w:bCs/>
          <w:i/>
          <w:iCs/>
          <w:caps w:val="0"/>
          <w:color w:val="0000FF"/>
        </w:rPr>
        <w:t>M</w:t>
      </w:r>
      <w:r w:rsidR="00DB60D9" w:rsidRPr="00EA4C39">
        <w:rPr>
          <w:b w:val="0"/>
          <w:bCs/>
          <w:i/>
          <w:iCs/>
          <w:caps w:val="0"/>
          <w:color w:val="0000FF"/>
        </w:rPr>
        <w:t xml:space="preserve">anual of </w:t>
      </w:r>
      <w:r w:rsidR="00C00B07">
        <w:rPr>
          <w:b w:val="0"/>
          <w:bCs/>
          <w:i/>
          <w:iCs/>
          <w:caps w:val="0"/>
          <w:color w:val="0000FF"/>
        </w:rPr>
        <w:t>P</w:t>
      </w:r>
      <w:r w:rsidR="00DB60D9" w:rsidRPr="00EA4C39">
        <w:rPr>
          <w:b w:val="0"/>
          <w:bCs/>
          <w:i/>
          <w:iCs/>
          <w:caps w:val="0"/>
          <w:color w:val="0000FF"/>
        </w:rPr>
        <w:t xml:space="preserve">ractice including </w:t>
      </w:r>
      <w:proofErr w:type="spellStart"/>
      <w:r w:rsidR="00C00B07">
        <w:rPr>
          <w:b w:val="0"/>
          <w:bCs/>
          <w:i/>
          <w:iCs/>
          <w:caps w:val="0"/>
          <w:color w:val="0000FF"/>
        </w:rPr>
        <w:t>M</w:t>
      </w:r>
      <w:r w:rsidR="00DB60D9" w:rsidRPr="00EA4C39">
        <w:rPr>
          <w:b w:val="0"/>
          <w:bCs/>
          <w:i/>
          <w:iCs/>
          <w:caps w:val="0"/>
          <w:color w:val="0000FF"/>
        </w:rPr>
        <w:t>aster</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w:t>
      </w:r>
      <w:proofErr w:type="spellStart"/>
      <w:r w:rsidR="00C00B07">
        <w:rPr>
          <w:b w:val="0"/>
          <w:bCs/>
          <w:i/>
          <w:iCs/>
          <w:caps w:val="0"/>
          <w:color w:val="0000FF"/>
        </w:rPr>
        <w:t>S</w:t>
      </w:r>
      <w:r w:rsidR="00DB60D9" w:rsidRPr="00EA4C39">
        <w:rPr>
          <w:b w:val="0"/>
          <w:bCs/>
          <w:i/>
          <w:iCs/>
          <w:caps w:val="0"/>
          <w:color w:val="0000FF"/>
        </w:rPr>
        <w:t>ection</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and </w:t>
      </w:r>
      <w:proofErr w:type="spellStart"/>
      <w:r w:rsidR="00C00B07">
        <w:rPr>
          <w:b w:val="0"/>
          <w:bCs/>
          <w:i/>
          <w:iCs/>
          <w:caps w:val="0"/>
          <w:color w:val="0000FF"/>
        </w:rPr>
        <w:t>P</w:t>
      </w:r>
      <w:r w:rsidR="00DB60D9" w:rsidRPr="00EA4C39">
        <w:rPr>
          <w:b w:val="0"/>
          <w:bCs/>
          <w:i/>
          <w:iCs/>
          <w:caps w:val="0"/>
          <w:color w:val="0000FF"/>
        </w:rPr>
        <w:t>age</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Optional text is indicated by square brackets </w:t>
      </w:r>
      <w:proofErr w:type="gramStart"/>
      <w:r w:rsidR="00DB60D9" w:rsidRPr="00EA4C39">
        <w:rPr>
          <w:b w:val="0"/>
          <w:bCs/>
          <w:i/>
          <w:iCs/>
          <w:caps w:val="0"/>
          <w:color w:val="0000FF"/>
        </w:rPr>
        <w:t>[ ]</w:t>
      </w:r>
      <w:proofErr w:type="gramEnd"/>
      <w:r w:rsidR="00DB60D9" w:rsidRPr="00EA4C39">
        <w:rPr>
          <w:b w:val="0"/>
          <w:bCs/>
          <w:i/>
          <w:iCs/>
          <w:caps w:val="0"/>
          <w:color w:val="0000FF"/>
        </w:rPr>
        <w:t xml:space="preserve">; delete the optional text including the brackets in the final copy of the </w:t>
      </w:r>
      <w:r w:rsidR="000B7D83">
        <w:rPr>
          <w:b w:val="0"/>
          <w:bCs/>
          <w:i/>
          <w:iCs/>
          <w:caps w:val="0"/>
          <w:color w:val="0000FF"/>
        </w:rPr>
        <w:t>S</w:t>
      </w:r>
      <w:r w:rsidR="00DB60D9" w:rsidRPr="00EA4C39">
        <w:rPr>
          <w:b w:val="0"/>
          <w:bCs/>
          <w:i/>
          <w:iCs/>
          <w:caps w:val="0"/>
          <w:color w:val="0000FF"/>
        </w:rPr>
        <w:t xml:space="preserve">pecification. Delete all </w:t>
      </w:r>
      <w:r w:rsidR="00084FCB">
        <w:rPr>
          <w:b w:val="0"/>
          <w:bCs/>
          <w:i/>
          <w:iCs/>
          <w:caps w:val="0"/>
          <w:color w:val="0000FF"/>
        </w:rPr>
        <w:t xml:space="preserve">NORBEC </w:t>
      </w:r>
      <w:r w:rsidR="000B7D83">
        <w:rPr>
          <w:b w:val="0"/>
          <w:bCs/>
          <w:i/>
          <w:iCs/>
          <w:caps w:val="0"/>
          <w:color w:val="0000FF"/>
        </w:rPr>
        <w:t>SPEC NOTES</w:t>
      </w:r>
      <w:r w:rsidR="00DB60D9" w:rsidRPr="00EA4C39">
        <w:rPr>
          <w:b w:val="0"/>
          <w:bCs/>
          <w:i/>
          <w:iCs/>
          <w:caps w:val="0"/>
          <w:color w:val="0000FF"/>
        </w:rPr>
        <w:t xml:space="preserve"> in the final copy of the </w:t>
      </w:r>
      <w:r w:rsidR="000B7D83">
        <w:rPr>
          <w:b w:val="0"/>
          <w:bCs/>
          <w:i/>
          <w:iCs/>
          <w:caps w:val="0"/>
          <w:color w:val="0000FF"/>
        </w:rPr>
        <w:t>S</w:t>
      </w:r>
      <w:r w:rsidR="00DB60D9" w:rsidRPr="00EA4C39">
        <w:rPr>
          <w:b w:val="0"/>
          <w:bCs/>
          <w:i/>
          <w:iCs/>
          <w:caps w:val="0"/>
          <w:color w:val="0000FF"/>
        </w:rPr>
        <w:t>pecification.</w:t>
      </w:r>
    </w:p>
    <w:p w14:paraId="542DA9E9" w14:textId="74EDEDBA" w:rsidR="00611617" w:rsidRDefault="00194212" w:rsidP="00EA4C39">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Pr>
          <w:b w:val="0"/>
          <w:bCs/>
          <w:i/>
          <w:iCs/>
          <w:caps w:val="0"/>
          <w:color w:val="0000FF"/>
        </w:rPr>
        <w:t xml:space="preserve">NORBEC </w:t>
      </w:r>
      <w:r w:rsidR="00DB60D9" w:rsidRPr="00EA4C39">
        <w:rPr>
          <w:b w:val="0"/>
          <w:bCs/>
          <w:i/>
          <w:iCs/>
          <w:caps w:val="0"/>
          <w:color w:val="0000FF"/>
        </w:rPr>
        <w:t>SPEC NOTE</w:t>
      </w:r>
      <w:proofErr w:type="gramStart"/>
      <w:r w:rsidR="00DB60D9" w:rsidRPr="00EA4C39">
        <w:rPr>
          <w:b w:val="0"/>
          <w:bCs/>
          <w:i/>
          <w:iCs/>
          <w:caps w:val="0"/>
          <w:color w:val="0000FF"/>
        </w:rPr>
        <w:t>:  This</w:t>
      </w:r>
      <w:proofErr w:type="gramEnd"/>
      <w:r w:rsidR="00DB60D9" w:rsidRPr="00EA4C39">
        <w:rPr>
          <w:b w:val="0"/>
          <w:bCs/>
          <w:i/>
          <w:iCs/>
          <w:caps w:val="0"/>
          <w:color w:val="0000FF"/>
        </w:rPr>
        <w:t xml:space="preserve"> </w:t>
      </w:r>
      <w:r w:rsidR="000B7D83">
        <w:rPr>
          <w:b w:val="0"/>
          <w:bCs/>
          <w:i/>
          <w:iCs/>
          <w:caps w:val="0"/>
          <w:color w:val="0000FF"/>
        </w:rPr>
        <w:t>S</w:t>
      </w:r>
      <w:r w:rsidR="00DB60D9" w:rsidRPr="00EA4C39">
        <w:rPr>
          <w:b w:val="0"/>
          <w:bCs/>
          <w:i/>
          <w:iCs/>
          <w:caps w:val="0"/>
          <w:color w:val="0000FF"/>
        </w:rPr>
        <w:t xml:space="preserve">pecification includes materials and installation procedures for </w:t>
      </w:r>
      <w:r>
        <w:rPr>
          <w:b w:val="0"/>
          <w:bCs/>
          <w:i/>
          <w:iCs/>
          <w:caps w:val="0"/>
          <w:color w:val="0000FF"/>
        </w:rPr>
        <w:t xml:space="preserve">Architectural </w:t>
      </w:r>
      <w:r w:rsidR="00783C3E">
        <w:rPr>
          <w:b w:val="0"/>
          <w:bCs/>
          <w:i/>
          <w:iCs/>
          <w:caps w:val="0"/>
          <w:color w:val="0000FF"/>
        </w:rPr>
        <w:t xml:space="preserve">Elements </w:t>
      </w:r>
      <w:r w:rsidR="00EF3C62">
        <w:rPr>
          <w:b w:val="0"/>
          <w:bCs/>
          <w:i/>
          <w:iCs/>
          <w:caps w:val="0"/>
          <w:color w:val="0000FF"/>
        </w:rPr>
        <w:t xml:space="preserve">(Fins), </w:t>
      </w:r>
      <w:r w:rsidR="00783C3E">
        <w:rPr>
          <w:b w:val="0"/>
          <w:bCs/>
          <w:i/>
          <w:iCs/>
          <w:caps w:val="0"/>
          <w:color w:val="0000FF"/>
        </w:rPr>
        <w:t xml:space="preserve">installed </w:t>
      </w:r>
      <w:r w:rsidR="00EF3C62">
        <w:rPr>
          <w:b w:val="0"/>
          <w:bCs/>
          <w:i/>
          <w:iCs/>
          <w:caps w:val="0"/>
          <w:color w:val="0000FF"/>
        </w:rPr>
        <w:t xml:space="preserve">in conjunction with </w:t>
      </w:r>
      <w:r w:rsidR="00783C3E">
        <w:rPr>
          <w:b w:val="0"/>
          <w:bCs/>
          <w:i/>
          <w:iCs/>
          <w:caps w:val="0"/>
          <w:color w:val="0000FF"/>
        </w:rPr>
        <w:t xml:space="preserve">the </w:t>
      </w:r>
      <w:r w:rsidR="00EF3C62">
        <w:rPr>
          <w:b w:val="0"/>
          <w:bCs/>
          <w:i/>
          <w:iCs/>
          <w:caps w:val="0"/>
          <w:color w:val="0000FF"/>
        </w:rPr>
        <w:t xml:space="preserve">adjacent </w:t>
      </w:r>
      <w:r w:rsidR="006E3B02">
        <w:rPr>
          <w:b w:val="0"/>
          <w:bCs/>
          <w:i/>
          <w:iCs/>
          <w:caps w:val="0"/>
          <w:color w:val="0000FF"/>
        </w:rPr>
        <w:t xml:space="preserve">Insulated Metal </w:t>
      </w:r>
      <w:r w:rsidR="00CB0A99">
        <w:rPr>
          <w:b w:val="0"/>
          <w:bCs/>
          <w:i/>
          <w:iCs/>
          <w:caps w:val="0"/>
          <w:color w:val="0000FF"/>
        </w:rPr>
        <w:t>Panels</w:t>
      </w:r>
      <w:r w:rsidR="00783C3E">
        <w:rPr>
          <w:b w:val="0"/>
          <w:bCs/>
          <w:i/>
          <w:iCs/>
          <w:caps w:val="0"/>
          <w:color w:val="0000FF"/>
        </w:rPr>
        <w:t xml:space="preserve">.  </w:t>
      </w:r>
      <w:r>
        <w:rPr>
          <w:b w:val="0"/>
          <w:bCs/>
          <w:i/>
          <w:iCs/>
          <w:caps w:val="0"/>
          <w:color w:val="0000FF"/>
        </w:rPr>
        <w:t xml:space="preserve">Architectural </w:t>
      </w:r>
      <w:r w:rsidR="00783C3E">
        <w:rPr>
          <w:b w:val="0"/>
          <w:bCs/>
          <w:i/>
          <w:iCs/>
          <w:caps w:val="0"/>
          <w:color w:val="0000FF"/>
        </w:rPr>
        <w:t xml:space="preserve">Elements </w:t>
      </w:r>
      <w:r w:rsidR="005D213B">
        <w:rPr>
          <w:b w:val="0"/>
          <w:bCs/>
          <w:i/>
          <w:iCs/>
          <w:caps w:val="0"/>
          <w:color w:val="0000FF"/>
        </w:rPr>
        <w:t xml:space="preserve">are available in different textures and </w:t>
      </w:r>
      <w:proofErr w:type="spellStart"/>
      <w:r w:rsidR="005D213B">
        <w:rPr>
          <w:b w:val="0"/>
          <w:bCs/>
          <w:i/>
          <w:iCs/>
          <w:caps w:val="0"/>
          <w:color w:val="0000FF"/>
        </w:rPr>
        <w:t>colours</w:t>
      </w:r>
      <w:proofErr w:type="spellEnd"/>
      <w:r w:rsidR="005D213B">
        <w:rPr>
          <w:b w:val="0"/>
          <w:bCs/>
          <w:i/>
          <w:iCs/>
          <w:caps w:val="0"/>
          <w:color w:val="0000FF"/>
        </w:rPr>
        <w:t xml:space="preserve">, allowing for creative design contrasts within the </w:t>
      </w:r>
      <w:r w:rsidR="00D6756A">
        <w:rPr>
          <w:b w:val="0"/>
          <w:bCs/>
          <w:i/>
          <w:iCs/>
          <w:caps w:val="0"/>
          <w:color w:val="0000FF"/>
        </w:rPr>
        <w:t xml:space="preserve">same </w:t>
      </w:r>
      <w:r w:rsidR="005D213B">
        <w:rPr>
          <w:b w:val="0"/>
          <w:bCs/>
          <w:i/>
          <w:iCs/>
          <w:caps w:val="0"/>
          <w:color w:val="0000FF"/>
        </w:rPr>
        <w:t>building elevation.</w:t>
      </w:r>
    </w:p>
    <w:p w14:paraId="7D808FEB" w14:textId="0D5BBE6A" w:rsidR="00DB60D9" w:rsidRPr="00DB60D9" w:rsidRDefault="00194212" w:rsidP="00EA4C39">
      <w:pPr>
        <w:pStyle w:val="SpecNote"/>
        <w:pBdr>
          <w:top w:val="double" w:sz="12" w:space="1" w:color="0000FF"/>
          <w:left w:val="double" w:sz="12" w:space="4" w:color="0000FF"/>
          <w:bottom w:val="double" w:sz="12" w:space="1" w:color="0000FF"/>
          <w:right w:val="double" w:sz="12" w:space="4" w:color="0000FF"/>
        </w:pBdr>
        <w:spacing w:before="240"/>
        <w:rPr>
          <w:b w:val="0"/>
          <w:bCs/>
          <w:i/>
          <w:iCs/>
          <w:color w:val="0000FF"/>
        </w:rPr>
      </w:pPr>
      <w:r>
        <w:rPr>
          <w:b w:val="0"/>
          <w:bCs/>
          <w:i/>
          <w:iCs/>
          <w:caps w:val="0"/>
          <w:color w:val="0000FF"/>
        </w:rPr>
        <w:t xml:space="preserve">NORBEC </w:t>
      </w:r>
      <w:r w:rsidR="00611617">
        <w:rPr>
          <w:b w:val="0"/>
          <w:bCs/>
          <w:i/>
          <w:iCs/>
          <w:caps w:val="0"/>
          <w:color w:val="0000FF"/>
        </w:rPr>
        <w:t xml:space="preserve">SPEC NOTE: </w:t>
      </w:r>
      <w:r>
        <w:rPr>
          <w:b w:val="0"/>
          <w:bCs/>
          <w:i/>
          <w:iCs/>
          <w:caps w:val="0"/>
          <w:color w:val="0000FF"/>
        </w:rPr>
        <w:t xml:space="preserve">Architectural </w:t>
      </w:r>
      <w:r w:rsidR="00EC509B">
        <w:rPr>
          <w:b w:val="0"/>
          <w:bCs/>
          <w:i/>
          <w:iCs/>
          <w:caps w:val="0"/>
          <w:color w:val="0000FF"/>
        </w:rPr>
        <w:t>Fins</w:t>
      </w:r>
      <w:r w:rsidR="00EF3C62">
        <w:rPr>
          <w:b w:val="0"/>
          <w:bCs/>
          <w:i/>
          <w:iCs/>
          <w:caps w:val="0"/>
          <w:color w:val="0000FF"/>
        </w:rPr>
        <w:t xml:space="preserve"> </w:t>
      </w:r>
      <w:r>
        <w:rPr>
          <w:b w:val="0"/>
          <w:bCs/>
          <w:i/>
          <w:iCs/>
          <w:caps w:val="0"/>
          <w:color w:val="0000FF"/>
        </w:rPr>
        <w:t xml:space="preserve">are </w:t>
      </w:r>
      <w:r w:rsidR="00611617">
        <w:rPr>
          <w:b w:val="0"/>
          <w:bCs/>
          <w:i/>
          <w:iCs/>
          <w:caps w:val="0"/>
          <w:color w:val="0000FF"/>
        </w:rPr>
        <w:t xml:space="preserve">intended for </w:t>
      </w:r>
      <w:r w:rsidR="005D213B">
        <w:rPr>
          <w:b w:val="0"/>
          <w:bCs/>
          <w:i/>
          <w:iCs/>
          <w:caps w:val="0"/>
          <w:color w:val="0000FF"/>
        </w:rPr>
        <w:t xml:space="preserve">exterior </w:t>
      </w:r>
      <w:r w:rsidR="00611617">
        <w:rPr>
          <w:b w:val="0"/>
          <w:bCs/>
          <w:i/>
          <w:iCs/>
          <w:caps w:val="0"/>
          <w:color w:val="0000FF"/>
        </w:rPr>
        <w:t xml:space="preserve">use, in both horizontal and vertical </w:t>
      </w:r>
      <w:r w:rsidR="0064505F">
        <w:rPr>
          <w:b w:val="0"/>
          <w:bCs/>
          <w:i/>
          <w:iCs/>
          <w:caps w:val="0"/>
          <w:color w:val="0000FF"/>
        </w:rPr>
        <w:t>configurations</w:t>
      </w:r>
      <w:r>
        <w:rPr>
          <w:b w:val="0"/>
          <w:bCs/>
          <w:i/>
          <w:iCs/>
          <w:caps w:val="0"/>
          <w:color w:val="0000FF"/>
        </w:rPr>
        <w:t>.</w:t>
      </w:r>
      <w:r w:rsidR="00611617">
        <w:rPr>
          <w:b w:val="0"/>
          <w:bCs/>
          <w:i/>
          <w:iCs/>
          <w:caps w:val="0"/>
          <w:color w:val="0000FF"/>
        </w:rPr>
        <w:t xml:space="preserve"> </w:t>
      </w:r>
      <w:r w:rsidR="005D213B">
        <w:rPr>
          <w:b w:val="0"/>
          <w:bCs/>
          <w:i/>
          <w:iCs/>
          <w:caps w:val="0"/>
          <w:color w:val="0000FF"/>
        </w:rPr>
        <w:t xml:space="preserve"> </w:t>
      </w:r>
      <w:r w:rsidR="00DB60D9" w:rsidRPr="00EA4C39">
        <w:rPr>
          <w:b w:val="0"/>
          <w:bCs/>
          <w:i/>
          <w:iCs/>
          <w:caps w:val="0"/>
          <w:color w:val="0000FF"/>
        </w:rPr>
        <w:t xml:space="preserve">This </w:t>
      </w:r>
      <w:r w:rsidR="000B7D83">
        <w:rPr>
          <w:b w:val="0"/>
          <w:bCs/>
          <w:i/>
          <w:iCs/>
          <w:caps w:val="0"/>
          <w:color w:val="0000FF"/>
        </w:rPr>
        <w:t>S</w:t>
      </w:r>
      <w:r w:rsidR="00DB60D9" w:rsidRPr="00EA4C39">
        <w:rPr>
          <w:b w:val="0"/>
          <w:bCs/>
          <w:i/>
          <w:iCs/>
          <w:caps w:val="0"/>
          <w:color w:val="0000FF"/>
        </w:rPr>
        <w:t>pecification should be adapted to suit the requirements of individual projects.</w:t>
      </w:r>
    </w:p>
    <w:p w14:paraId="2B19F781" w14:textId="39E0189F" w:rsidR="ABFFABFF" w:rsidRDefault="005F7ABD" w:rsidP="00BE2AB2">
      <w:pPr>
        <w:pStyle w:val="Level1"/>
      </w:pPr>
      <w:r>
        <w:t>General</w:t>
      </w:r>
    </w:p>
    <w:p w14:paraId="1E38D03B" w14:textId="77777777" w:rsidR="009E2AF3" w:rsidRDefault="009E2AF3" w:rsidP="00EC509B">
      <w:pPr>
        <w:pStyle w:val="Level2"/>
      </w:pPr>
      <w:r>
        <w:t>general requirements</w:t>
      </w:r>
    </w:p>
    <w:p w14:paraId="04991C0A" w14:textId="77777777" w:rsidR="009E2AF3" w:rsidRPr="009E2AF3" w:rsidRDefault="009E2AF3" w:rsidP="00EC509B">
      <w:pPr>
        <w:pStyle w:val="Level3"/>
      </w:pPr>
      <w:r w:rsidRPr="009E2AF3">
        <w:t>The General Conditions, the Supplementary Conditions, the Instructions to Bidders and Division 1 General Requirements shall be read in conjunction with and govern this section.</w:t>
      </w:r>
    </w:p>
    <w:p w14:paraId="00D54C61" w14:textId="77777777" w:rsidR="009E2AF3" w:rsidRPr="009E2AF3" w:rsidRDefault="009E2AF3" w:rsidP="00EC509B">
      <w:pPr>
        <w:pStyle w:val="Level3"/>
      </w:pPr>
      <w:r w:rsidRPr="009E2AF3">
        <w:t>The Specification shall be read as a whole by all parties concerned.  Each Section may contain more or less than the complete work of any trade.  The Contractor is solely responsible to make clear to the Subcontractors the extent of their work.</w:t>
      </w:r>
    </w:p>
    <w:p w14:paraId="11DFE72E" w14:textId="77777777" w:rsidR="004123B5" w:rsidRDefault="004123B5" w:rsidP="00EC509B">
      <w:pPr>
        <w:pStyle w:val="Level2"/>
      </w:pPr>
      <w:r>
        <w:t>summary</w:t>
      </w:r>
    </w:p>
    <w:p w14:paraId="55B47D31" w14:textId="77777777" w:rsidR="004123B5" w:rsidRPr="00102637" w:rsidRDefault="004123B5" w:rsidP="00EC509B">
      <w:pPr>
        <w:pStyle w:val="Level3"/>
      </w:pPr>
      <w:r>
        <w:t xml:space="preserve">Supply and </w:t>
      </w:r>
      <w:r w:rsidRPr="00102637">
        <w:t>install the following:</w:t>
      </w:r>
    </w:p>
    <w:p w14:paraId="201D881F" w14:textId="75EF80B9" w:rsidR="00EF3C62" w:rsidRDefault="00985EAA" w:rsidP="00EC509B">
      <w:pPr>
        <w:pStyle w:val="Level4"/>
      </w:pPr>
      <w:r>
        <w:t>Preformed</w:t>
      </w:r>
      <w:r w:rsidR="00EF3C62">
        <w:t xml:space="preserve"> </w:t>
      </w:r>
      <w:r w:rsidR="00B54CA0">
        <w:t>metal</w:t>
      </w:r>
      <w:r w:rsidR="00EF3C62">
        <w:t xml:space="preserve"> </w:t>
      </w:r>
      <w:r w:rsidR="00EC509B">
        <w:t xml:space="preserve">architectural </w:t>
      </w:r>
      <w:r w:rsidR="00EF3C62">
        <w:t xml:space="preserve">fins for inclusion onto the </w:t>
      </w:r>
      <w:r>
        <w:t xml:space="preserve">insulated </w:t>
      </w:r>
      <w:r w:rsidR="00EF3C62">
        <w:t xml:space="preserve">metal </w:t>
      </w:r>
      <w:r>
        <w:t>wall panels</w:t>
      </w:r>
      <w:r w:rsidR="00EF3C62">
        <w:t>, to create design contrast along the wall elevation.</w:t>
      </w:r>
    </w:p>
    <w:p w14:paraId="70284817" w14:textId="1BDD9937" w:rsidR="00602264" w:rsidRPr="00602264" w:rsidRDefault="00985EAA" w:rsidP="00EC509B">
      <w:pPr>
        <w:pStyle w:val="Level4"/>
      </w:pPr>
      <w:r w:rsidRPr="00BD3CBA">
        <w:t>Accessories including fasteners, trim</w:t>
      </w:r>
      <w:r w:rsidR="00704AF1">
        <w:t xml:space="preserve">, </w:t>
      </w:r>
      <w:r w:rsidR="0012614F">
        <w:t xml:space="preserve">sealant, </w:t>
      </w:r>
      <w:r w:rsidRPr="00BD3CBA">
        <w:t>and penetration treatments.</w:t>
      </w:r>
    </w:p>
    <w:p w14:paraId="0C7F8989" w14:textId="6D055096" w:rsidR="009E2AF3" w:rsidRPr="009E2AF3" w:rsidRDefault="003833A6" w:rsidP="00BE2AB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E623E">
        <w:rPr>
          <w:bCs/>
          <w:i/>
          <w:iCs/>
          <w:color w:val="0000FF"/>
        </w:rPr>
        <w:t xml:space="preserve">NORBEC </w:t>
      </w:r>
      <w:r w:rsidR="009E2AF3" w:rsidRPr="009E2AF3">
        <w:rPr>
          <w:bCs/>
          <w:i/>
          <w:iCs/>
          <w:color w:val="0000FF"/>
        </w:rPr>
        <w:t xml:space="preserve">SPEC NOTE:  </w:t>
      </w:r>
      <w:r w:rsidR="009E2AF3">
        <w:rPr>
          <w:bCs/>
          <w:i/>
          <w:iCs/>
          <w:color w:val="0000FF"/>
        </w:rPr>
        <w:t xml:space="preserve">Edit the following paragraph to reflect related requirements for this </w:t>
      </w:r>
      <w:r>
        <w:rPr>
          <w:bCs/>
          <w:i/>
          <w:iCs/>
          <w:color w:val="0000FF"/>
        </w:rPr>
        <w:t>Project</w:t>
      </w:r>
      <w:r w:rsidR="009E2AF3">
        <w:rPr>
          <w:bCs/>
          <w:i/>
          <w:iCs/>
          <w:color w:val="0000FF"/>
        </w:rPr>
        <w:t>.</w:t>
      </w:r>
    </w:p>
    <w:p w14:paraId="13CC08DD" w14:textId="77777777" w:rsidR="ABFFABFF" w:rsidRDefault="ABFFABFF" w:rsidP="00A337F9">
      <w:pPr>
        <w:pStyle w:val="Level2"/>
      </w:pPr>
      <w:r>
        <w:t xml:space="preserve">RELATED </w:t>
      </w:r>
      <w:r w:rsidR="004123B5">
        <w:t>requirements</w:t>
      </w:r>
    </w:p>
    <w:p w14:paraId="061EF734" w14:textId="63F06370" w:rsidR="00985EAA" w:rsidRDefault="00985EAA" w:rsidP="00EC509B">
      <w:pPr>
        <w:pStyle w:val="Level3"/>
      </w:pPr>
      <w:r w:rsidRPr="000829C0">
        <w:t xml:space="preserve">Section </w:t>
      </w:r>
      <w:r>
        <w:t>05 40 00</w:t>
      </w:r>
      <w:r w:rsidRPr="000829C0">
        <w:t>:</w:t>
      </w:r>
      <w:r w:rsidRPr="000829C0">
        <w:tab/>
        <w:t>Cold Formed Metal Framing</w:t>
      </w:r>
    </w:p>
    <w:p w14:paraId="70D1D2C3" w14:textId="026C0C42" w:rsidR="009E2AF3" w:rsidRDefault="004123B5" w:rsidP="00EC509B">
      <w:pPr>
        <w:pStyle w:val="Level3"/>
      </w:pPr>
      <w:r w:rsidRPr="00457EC0">
        <w:t xml:space="preserve">Section </w:t>
      </w:r>
      <w:r>
        <w:t>05 50 00</w:t>
      </w:r>
      <w:r w:rsidRPr="00457EC0">
        <w:t>:</w:t>
      </w:r>
      <w:r w:rsidRPr="00457EC0">
        <w:tab/>
        <w:t>M</w:t>
      </w:r>
      <w:r w:rsidR="009E2AF3">
        <w:t>etal Fabrications</w:t>
      </w:r>
    </w:p>
    <w:p w14:paraId="3C8F7C26" w14:textId="26665D8D" w:rsidR="004123B5" w:rsidRDefault="004123B5" w:rsidP="00EC509B">
      <w:pPr>
        <w:pStyle w:val="Level3"/>
      </w:pPr>
      <w:r w:rsidRPr="00457EC0">
        <w:t xml:space="preserve">Section </w:t>
      </w:r>
      <w:r>
        <w:t>06 10 00</w:t>
      </w:r>
      <w:r w:rsidRPr="00457EC0">
        <w:t>:</w:t>
      </w:r>
      <w:r w:rsidRPr="00457EC0">
        <w:tab/>
        <w:t>Rough Carpentry</w:t>
      </w:r>
    </w:p>
    <w:p w14:paraId="313B139D" w14:textId="0802D51B" w:rsidR="00EF3C62" w:rsidRDefault="00EF3C62" w:rsidP="00EC509B">
      <w:pPr>
        <w:pStyle w:val="Level3"/>
      </w:pPr>
      <w:r>
        <w:t>Section 07 42 13.19:</w:t>
      </w:r>
      <w:r>
        <w:tab/>
        <w:t>Insulated Metal Wall Panels</w:t>
      </w:r>
    </w:p>
    <w:p w14:paraId="401FB12E" w14:textId="1F4B925F" w:rsidR="00985EAA" w:rsidRDefault="00985EAA" w:rsidP="00EC509B">
      <w:pPr>
        <w:pStyle w:val="Level3"/>
      </w:pPr>
      <w:r w:rsidRPr="000829C0">
        <w:t xml:space="preserve">Section </w:t>
      </w:r>
      <w:r>
        <w:t>07 62 00</w:t>
      </w:r>
      <w:r w:rsidRPr="000829C0">
        <w:t>:</w:t>
      </w:r>
      <w:r w:rsidRPr="000829C0">
        <w:tab/>
      </w:r>
      <w:r>
        <w:t xml:space="preserve">Sheet Metal </w:t>
      </w:r>
      <w:r w:rsidRPr="000829C0">
        <w:t>Flashing and Trim</w:t>
      </w:r>
    </w:p>
    <w:p w14:paraId="7451742C" w14:textId="7F976370" w:rsidR="00E1045D" w:rsidRDefault="00E1045D" w:rsidP="00EC509B">
      <w:pPr>
        <w:pStyle w:val="Level3"/>
      </w:pPr>
      <w:r>
        <w:t>Section 07 92 00:</w:t>
      </w:r>
      <w:r>
        <w:tab/>
        <w:t>Joint Sealants</w:t>
      </w:r>
    </w:p>
    <w:p w14:paraId="5F96A1EF" w14:textId="77777777" w:rsidR="ABFFABFF" w:rsidRPr="007523EF" w:rsidRDefault="ABFFABFF" w:rsidP="0008623A">
      <w:pPr>
        <w:pStyle w:val="Level2"/>
        <w:keepNext/>
      </w:pPr>
      <w:r w:rsidRPr="007523EF">
        <w:lastRenderedPageBreak/>
        <w:t>REFERENCE</w:t>
      </w:r>
      <w:r w:rsidR="004123B5" w:rsidRPr="007523EF">
        <w:t xml:space="preserve"> </w:t>
      </w:r>
      <w:r w:rsidRPr="007523EF">
        <w:t>S</w:t>
      </w:r>
      <w:r w:rsidR="004123B5" w:rsidRPr="007523EF">
        <w:t>tandards</w:t>
      </w:r>
    </w:p>
    <w:p w14:paraId="0BD3ACEA" w14:textId="7F96DB08" w:rsidR="003833A6" w:rsidRPr="003833A6" w:rsidRDefault="003833A6" w:rsidP="0008623A">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E623E">
        <w:rPr>
          <w:bCs/>
          <w:i/>
          <w:iCs/>
          <w:color w:val="0000FF"/>
        </w:rPr>
        <w:t xml:space="preserve">NORBEC </w:t>
      </w:r>
      <w:r w:rsidRPr="003833A6">
        <w:rPr>
          <w:bCs/>
          <w:i/>
          <w:iCs/>
          <w:color w:val="0000FF"/>
        </w:rPr>
        <w:t xml:space="preserve">SPEC NOTE:  Edit the following paragraph to reflect </w:t>
      </w:r>
      <w:r>
        <w:rPr>
          <w:bCs/>
          <w:i/>
          <w:iCs/>
          <w:color w:val="0000FF"/>
        </w:rPr>
        <w:t xml:space="preserve">reference standards </w:t>
      </w:r>
      <w:r w:rsidRPr="003833A6">
        <w:rPr>
          <w:bCs/>
          <w:i/>
          <w:iCs/>
          <w:color w:val="0000FF"/>
        </w:rPr>
        <w:t xml:space="preserve">for this </w:t>
      </w:r>
      <w:r>
        <w:rPr>
          <w:bCs/>
          <w:i/>
          <w:iCs/>
          <w:color w:val="0000FF"/>
        </w:rPr>
        <w:t>Project</w:t>
      </w:r>
      <w:r w:rsidRPr="003833A6">
        <w:rPr>
          <w:bCs/>
          <w:i/>
          <w:iCs/>
          <w:color w:val="0000FF"/>
        </w:rPr>
        <w:t>.</w:t>
      </w:r>
    </w:p>
    <w:p w14:paraId="0B0E7275" w14:textId="77777777" w:rsidR="009E4BC0" w:rsidRPr="009E4BC0" w:rsidRDefault="009E4BC0" w:rsidP="0008623A">
      <w:pPr>
        <w:pStyle w:val="Level3"/>
        <w:keepNext/>
      </w:pPr>
      <w:r w:rsidRPr="009E4BC0">
        <w:t>The latest published edition of a reference shall be applicable to this Project unless identified by a specific edition date.</w:t>
      </w:r>
    </w:p>
    <w:p w14:paraId="4449B677" w14:textId="77777777" w:rsidR="009E4BC0" w:rsidRPr="009E4BC0" w:rsidRDefault="009E4BC0" w:rsidP="009E4BC0">
      <w:pPr>
        <w:pStyle w:val="Level3"/>
      </w:pPr>
      <w:r w:rsidRPr="009E4BC0">
        <w:t>All reference amendments adopted prior to the bid closing date of this Project shall be applicable to this Project.</w:t>
      </w:r>
    </w:p>
    <w:p w14:paraId="5AE9C367" w14:textId="77777777" w:rsidR="009E4BC0" w:rsidRPr="009E4BC0" w:rsidRDefault="009E4BC0" w:rsidP="009E4BC0">
      <w:pPr>
        <w:pStyle w:val="Level3"/>
      </w:pPr>
      <w:r w:rsidRPr="009E4BC0">
        <w:t>All materials, installation and workmanship shall comply with all applicable requirements and standards.</w:t>
      </w:r>
    </w:p>
    <w:p w14:paraId="4C2A3A61" w14:textId="54FA2DE5" w:rsidR="009E4BC0" w:rsidRPr="009E4BC0" w:rsidRDefault="009E4BC0" w:rsidP="009E4BC0">
      <w:pPr>
        <w:pStyle w:val="Level3"/>
      </w:pPr>
      <w:r w:rsidRPr="009E4BC0">
        <w:t>Applicable Standards:</w:t>
      </w:r>
    </w:p>
    <w:p w14:paraId="0137F927" w14:textId="1EDE2B27" w:rsidR="009E4BC0" w:rsidRPr="009A0C64" w:rsidRDefault="009E4BC0" w:rsidP="009E4BC0">
      <w:pPr>
        <w:pStyle w:val="Level4"/>
      </w:pPr>
      <w:r w:rsidRPr="009A0C64">
        <w:t xml:space="preserve">American </w:t>
      </w:r>
      <w:r w:rsidRPr="009E4BC0">
        <w:t>Architectural</w:t>
      </w:r>
      <w:r w:rsidRPr="009A0C64">
        <w:t xml:space="preserve"> Manufacturers Association (AAMA):</w:t>
      </w:r>
    </w:p>
    <w:p w14:paraId="5B5E03B7" w14:textId="77777777" w:rsidR="009E4BC0" w:rsidRPr="009E4BC0" w:rsidRDefault="009E4BC0" w:rsidP="009E4BC0">
      <w:pPr>
        <w:pStyle w:val="Level5"/>
      </w:pPr>
      <w:r w:rsidRPr="009E4BC0">
        <w:t>AAMA 501-05, Methods of Test for Exterior Walls</w:t>
      </w:r>
    </w:p>
    <w:p w14:paraId="40C16650" w14:textId="77777777" w:rsidR="009E4BC0" w:rsidRPr="009E4BC0" w:rsidRDefault="009E4BC0" w:rsidP="009E4BC0">
      <w:pPr>
        <w:pStyle w:val="Level5"/>
      </w:pPr>
      <w:bookmarkStart w:id="0" w:name="_Hlk142863335"/>
      <w:r w:rsidRPr="009E4BC0">
        <w:t>AAMA 611-12, Voluntary Specification for Architectural Anodized Aluminum</w:t>
      </w:r>
    </w:p>
    <w:p w14:paraId="5C73CB59" w14:textId="77777777" w:rsidR="009E4BC0" w:rsidRPr="009E4BC0" w:rsidRDefault="009E4BC0" w:rsidP="009E4BC0">
      <w:pPr>
        <w:pStyle w:val="Level5"/>
      </w:pPr>
      <w:r w:rsidRPr="009E4BC0">
        <w:t>AAMA 2603-13, Voluntary Specification, Performance Requirements and Test Procedures for Pigmented Organic Coatings on Aluminum Extrusions and Panels</w:t>
      </w:r>
    </w:p>
    <w:p w14:paraId="614CFFCE" w14:textId="77777777" w:rsidR="009E4BC0" w:rsidRPr="009E4BC0" w:rsidRDefault="009E4BC0" w:rsidP="009E4BC0">
      <w:pPr>
        <w:pStyle w:val="Level5"/>
      </w:pPr>
      <w:r w:rsidRPr="009E4BC0">
        <w:t>AAMA 2604-13, Voluntary Specification, Performance Requirements and Test Procedures for High Performance Organic Coating on Aluminum Extrusions and Panels</w:t>
      </w:r>
    </w:p>
    <w:p w14:paraId="61FE5FF2" w14:textId="77777777" w:rsidR="009E4BC0" w:rsidRPr="009E4BC0" w:rsidRDefault="009E4BC0" w:rsidP="009E4BC0">
      <w:pPr>
        <w:pStyle w:val="Level5"/>
      </w:pPr>
      <w:r w:rsidRPr="009E4BC0">
        <w:t>AAMA 2605-13, Voluntary Specification, Performance Requirements and Test Procedures for Superior Performance Organic Coating on Aluminum Extrusions and Panels</w:t>
      </w:r>
      <w:bookmarkEnd w:id="0"/>
    </w:p>
    <w:p w14:paraId="6EA45ED6" w14:textId="3F23039C" w:rsidR="00985EAA" w:rsidRPr="00985EAA" w:rsidRDefault="003833A6" w:rsidP="009E4BC0">
      <w:pPr>
        <w:pStyle w:val="Level4"/>
      </w:pPr>
      <w:r>
        <w:t>American Society for Testing and Materials (</w:t>
      </w:r>
      <w:r w:rsidR="00985EAA" w:rsidRPr="00985EAA">
        <w:t>ASTM</w:t>
      </w:r>
      <w:r>
        <w:t>):</w:t>
      </w:r>
    </w:p>
    <w:p w14:paraId="32D73B05" w14:textId="77777777" w:rsidR="00985EAA" w:rsidRPr="00985EAA" w:rsidRDefault="00985EAA" w:rsidP="009E4BC0">
      <w:pPr>
        <w:pStyle w:val="Level5"/>
      </w:pPr>
      <w:r w:rsidRPr="00985EAA">
        <w:t xml:space="preserve">ASTM A755: Standard Specification for Steel Sheet, Metallic Coated by the Hot-Dip Process and </w:t>
      </w:r>
      <w:proofErr w:type="spellStart"/>
      <w:r w:rsidRPr="00985EAA">
        <w:t>Prepainted</w:t>
      </w:r>
      <w:proofErr w:type="spellEnd"/>
      <w:r w:rsidRPr="00985EAA">
        <w:t xml:space="preserve"> by the Coil-Coating Process for Exterior Exposed Building Products</w:t>
      </w:r>
    </w:p>
    <w:p w14:paraId="05FFEB4A" w14:textId="77777777" w:rsidR="00985EAA" w:rsidRPr="00985EAA" w:rsidRDefault="00985EAA" w:rsidP="009E4BC0">
      <w:pPr>
        <w:pStyle w:val="Level5"/>
      </w:pPr>
      <w:r w:rsidRPr="00985EAA">
        <w:t>ASTM A792: Standard Specification for Steel Sheet, 55 percent Aluminum-Zinc Alloy-Coated by the Hot–Dip Process</w:t>
      </w:r>
    </w:p>
    <w:p w14:paraId="45F21966" w14:textId="77777777" w:rsidR="00985EAA" w:rsidRPr="00985EAA" w:rsidRDefault="00985EAA" w:rsidP="009E4BC0">
      <w:pPr>
        <w:pStyle w:val="Level5"/>
      </w:pPr>
      <w:r w:rsidRPr="00985EAA">
        <w:t>ASTM A924: Standard Specification for General Requirements for Steel Sheet, Metallic-Coated by the Hot-Dip Process</w:t>
      </w:r>
    </w:p>
    <w:p w14:paraId="73C53BA3" w14:textId="77777777" w:rsidR="00985EAA" w:rsidRPr="00985EAA" w:rsidRDefault="00985EAA" w:rsidP="009E4BC0">
      <w:pPr>
        <w:pStyle w:val="Level5"/>
      </w:pPr>
      <w:r w:rsidRPr="00985EAA">
        <w:t>ASTM B117: Standard Practice for Operating Salt Spray (Fog) Apparatus</w:t>
      </w:r>
    </w:p>
    <w:p w14:paraId="14E25B39" w14:textId="77777777" w:rsidR="00985EAA" w:rsidRPr="00985EAA" w:rsidRDefault="00985EAA" w:rsidP="009E4BC0">
      <w:pPr>
        <w:pStyle w:val="Level5"/>
      </w:pPr>
      <w:r w:rsidRPr="00985EAA">
        <w:t>ASTM D714: Standard Test Method for Evaluating Degree of Blistering of Paints</w:t>
      </w:r>
    </w:p>
    <w:p w14:paraId="4AD26589" w14:textId="77777777" w:rsidR="00985EAA" w:rsidRPr="00985EAA" w:rsidRDefault="00985EAA" w:rsidP="009E4BC0">
      <w:pPr>
        <w:pStyle w:val="Level5"/>
      </w:pPr>
      <w:r w:rsidRPr="00985EAA">
        <w:t>ASTM D968: Standard Test Methods for Abrasion Resistance of Organic Coatings by Falling Abrasive</w:t>
      </w:r>
    </w:p>
    <w:p w14:paraId="048E0BB8" w14:textId="77777777" w:rsidR="00985EAA" w:rsidRPr="00985EAA" w:rsidRDefault="00985EAA" w:rsidP="009E4BC0">
      <w:pPr>
        <w:pStyle w:val="Level5"/>
      </w:pPr>
      <w:r w:rsidRPr="00985EAA">
        <w:t>ASTM D1308: Standard Test Method for Effect of Household Chemicals on Clear and Pigmented Organic Finishes</w:t>
      </w:r>
    </w:p>
    <w:p w14:paraId="6180DE1C" w14:textId="77777777" w:rsidR="00985EAA" w:rsidRPr="00985EAA" w:rsidRDefault="00985EAA" w:rsidP="009E4BC0">
      <w:pPr>
        <w:pStyle w:val="Level5"/>
      </w:pPr>
      <w:r w:rsidRPr="00985EAA">
        <w:t>ASTM D1654:  Standard Test Method for Evaluation of Painted or Coated Specimens Subjected to Corrosive Environments.</w:t>
      </w:r>
    </w:p>
    <w:p w14:paraId="61B3B347" w14:textId="36EABA3F" w:rsidR="00985EAA" w:rsidRPr="00985EAA" w:rsidRDefault="00985EAA" w:rsidP="009E4BC0">
      <w:pPr>
        <w:pStyle w:val="Level5"/>
      </w:pPr>
      <w:r w:rsidRPr="00985EAA">
        <w:lastRenderedPageBreak/>
        <w:t>ASTM D2244: Standard practice for Calculation of Color Tolerances and Color Differences from Instrumentally Measured Color Coordinates</w:t>
      </w:r>
    </w:p>
    <w:p w14:paraId="45F18322" w14:textId="77777777" w:rsidR="00985EAA" w:rsidRPr="00985EAA" w:rsidRDefault="00985EAA" w:rsidP="009E4BC0">
      <w:pPr>
        <w:pStyle w:val="Level5"/>
      </w:pPr>
      <w:r w:rsidRPr="00985EAA">
        <w:t>ASTM D2247: Standard Practice for Testing Water Resistance of Coatings in 100 percent Relative Humidity</w:t>
      </w:r>
    </w:p>
    <w:p w14:paraId="5D408F1C" w14:textId="77777777" w:rsidR="00985EAA" w:rsidRPr="00985EAA" w:rsidRDefault="00985EAA" w:rsidP="009E4BC0">
      <w:pPr>
        <w:pStyle w:val="Level5"/>
      </w:pPr>
      <w:r w:rsidRPr="00985EAA">
        <w:t>ASTM D2794: Standard Test Method for Resistance of Organic Coatings to the Effects of Rapid Deformation (Impact)</w:t>
      </w:r>
    </w:p>
    <w:p w14:paraId="10BF0442" w14:textId="77777777" w:rsidR="00985EAA" w:rsidRPr="00985EAA" w:rsidRDefault="00985EAA" w:rsidP="009E4BC0">
      <w:pPr>
        <w:pStyle w:val="Level5"/>
      </w:pPr>
      <w:r w:rsidRPr="00985EAA">
        <w:t>ASTM D3359: Standard Test Methods for Measuring Adhesion by Tape Test</w:t>
      </w:r>
    </w:p>
    <w:p w14:paraId="0B131EB6" w14:textId="77777777" w:rsidR="00985EAA" w:rsidRPr="00985EAA" w:rsidRDefault="00985EAA" w:rsidP="009E4BC0">
      <w:pPr>
        <w:pStyle w:val="Level5"/>
      </w:pPr>
      <w:r w:rsidRPr="00985EAA">
        <w:t>ASTM D3363: Standard Test Method for Film Hardness by Pencil Test</w:t>
      </w:r>
    </w:p>
    <w:p w14:paraId="778DF193" w14:textId="77777777" w:rsidR="00985EAA" w:rsidRPr="00985EAA" w:rsidRDefault="00985EAA" w:rsidP="009E4BC0">
      <w:pPr>
        <w:pStyle w:val="Level5"/>
      </w:pPr>
      <w:r w:rsidRPr="00985EAA">
        <w:t xml:space="preserve">ASTM D4145: Standard Test Method for Coating Flexibility of </w:t>
      </w:r>
      <w:proofErr w:type="spellStart"/>
      <w:r w:rsidRPr="00985EAA">
        <w:t>Prepainted</w:t>
      </w:r>
      <w:proofErr w:type="spellEnd"/>
      <w:r w:rsidRPr="00985EAA">
        <w:t xml:space="preserve"> Sheet</w:t>
      </w:r>
    </w:p>
    <w:p w14:paraId="1B797CDB" w14:textId="77777777" w:rsidR="00985EAA" w:rsidRPr="00985EAA" w:rsidRDefault="00985EAA" w:rsidP="009E4BC0">
      <w:pPr>
        <w:pStyle w:val="Level5"/>
      </w:pPr>
      <w:r w:rsidRPr="00985EAA">
        <w:t>ASTM D4214: Standard Test Methods for Evaluating the Degree of Chalking of Exterior Paint Films</w:t>
      </w:r>
    </w:p>
    <w:p w14:paraId="1EB79921" w14:textId="77777777" w:rsidR="00985EAA" w:rsidRPr="00985EAA" w:rsidRDefault="00985EAA" w:rsidP="009E4BC0">
      <w:pPr>
        <w:pStyle w:val="Level5"/>
      </w:pPr>
      <w:r w:rsidRPr="00985EAA">
        <w:t>ASTM D5894: Standard Practice for Cyclic Salt Fog/UV Exposure of Painted Metal, (Alternating Exposures in a Fog/Dry Cabinet and a UV Condensation Cabinet)</w:t>
      </w:r>
    </w:p>
    <w:p w14:paraId="33AEEEAD" w14:textId="77777777" w:rsidR="00985EAA" w:rsidRPr="00985EAA" w:rsidRDefault="00985EAA" w:rsidP="009E4BC0">
      <w:pPr>
        <w:pStyle w:val="Level5"/>
      </w:pPr>
      <w:r w:rsidRPr="00985EAA">
        <w:t>ASTM E84: Standard Test Method for Surface Burning Characteristics of Building Materials</w:t>
      </w:r>
    </w:p>
    <w:p w14:paraId="590731E5" w14:textId="77777777" w:rsidR="00985EAA" w:rsidRPr="00985EAA" w:rsidRDefault="00985EAA" w:rsidP="009E4BC0">
      <w:pPr>
        <w:pStyle w:val="Level5"/>
      </w:pPr>
      <w:r w:rsidRPr="00985EAA">
        <w:t>ASTM E90: Standard Test Method for Laboratory Measurement of Airborne Sound Transmission Loss of Building Partitions and Elements</w:t>
      </w:r>
    </w:p>
    <w:p w14:paraId="365A5B1B" w14:textId="1258B883" w:rsidR="00E63775" w:rsidRPr="00E05DBD" w:rsidRDefault="00E63775" w:rsidP="00A337F9">
      <w:pPr>
        <w:pStyle w:val="Level2"/>
      </w:pPr>
      <w:r w:rsidRPr="00E05DBD">
        <w:t>ADMINISTRATI</w:t>
      </w:r>
      <w:r w:rsidR="00842823">
        <w:t xml:space="preserve">ve </w:t>
      </w:r>
      <w:r w:rsidRPr="00E05DBD">
        <w:t>REQUIREMENTS</w:t>
      </w:r>
    </w:p>
    <w:p w14:paraId="16C45EC1" w14:textId="77777777" w:rsidR="009D4387" w:rsidRPr="009D4387" w:rsidRDefault="009D4387" w:rsidP="009D4387">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9D4387">
        <w:rPr>
          <w:bCs/>
          <w:i/>
          <w:iCs/>
          <w:color w:val="0000FF"/>
        </w:rPr>
        <w:t>NORBEC SPEC NOTE:  Edit the following paragraph to make the required selections and remove square brackets indicated below.</w:t>
      </w:r>
    </w:p>
    <w:p w14:paraId="2595B14B" w14:textId="315CFF0E" w:rsidR="00E63775" w:rsidRPr="00102637" w:rsidRDefault="00E63775" w:rsidP="00EC509B">
      <w:pPr>
        <w:pStyle w:val="Level3"/>
      </w:pPr>
      <w:r w:rsidRPr="00094BF2">
        <w:t xml:space="preserve">Pre-Construction Meeting: Arrange a preconstruction meeting in accordance with </w:t>
      </w:r>
      <w:r>
        <w:br/>
      </w:r>
      <w:r w:rsidR="00550AC9">
        <w:t xml:space="preserve">[Division </w:t>
      </w:r>
      <w:proofErr w:type="gramStart"/>
      <w:r w:rsidR="00550AC9">
        <w:t>01][</w:t>
      </w:r>
      <w:proofErr w:type="gramEnd"/>
      <w:r w:rsidRPr="00102637">
        <w:t>Section 01 31 19 Project Meetings</w:t>
      </w:r>
      <w:r w:rsidR="00550AC9" w:rsidRPr="00102637">
        <w:t>]</w:t>
      </w:r>
      <w:r w:rsidRPr="00102637">
        <w:t>, attended by [Contractors]</w:t>
      </w:r>
      <w:r w:rsidR="001E31DB" w:rsidRPr="00102637">
        <w:t xml:space="preserve"> </w:t>
      </w:r>
      <w:r w:rsidRPr="00102637">
        <w:t xml:space="preserve">[Construction Manager], Consultant, and </w:t>
      </w:r>
      <w:r w:rsidR="00C05909" w:rsidRPr="00102637">
        <w:t xml:space="preserve">the </w:t>
      </w:r>
      <w:r w:rsidR="00EC509B" w:rsidRPr="00102637">
        <w:t xml:space="preserve">architectural </w:t>
      </w:r>
      <w:r w:rsidR="007F32C4" w:rsidRPr="00102637">
        <w:t xml:space="preserve">fin </w:t>
      </w:r>
      <w:r w:rsidRPr="00102637">
        <w:t>[Subcontractor]</w:t>
      </w:r>
      <w:r w:rsidR="00E77B0B" w:rsidRPr="00102637">
        <w:t xml:space="preserve"> </w:t>
      </w:r>
      <w:r w:rsidRPr="00102637">
        <w:t>[Trade Contractor] to discuss</w:t>
      </w:r>
      <w:r w:rsidR="003833A6" w:rsidRPr="00102637">
        <w:t xml:space="preserve"> the following</w:t>
      </w:r>
      <w:r w:rsidRPr="00102637">
        <w:t>:</w:t>
      </w:r>
    </w:p>
    <w:p w14:paraId="7ABF4FED" w14:textId="77777777" w:rsidR="00E63775" w:rsidRPr="00094BF2" w:rsidRDefault="00E63775" w:rsidP="00EC509B">
      <w:pPr>
        <w:pStyle w:val="Level4"/>
      </w:pPr>
      <w:r w:rsidRPr="00102637">
        <w:t xml:space="preserve">Installation </w:t>
      </w:r>
      <w:proofErr w:type="gramStart"/>
      <w:r w:rsidRPr="00102637">
        <w:t>requirements</w:t>
      </w:r>
      <w:r>
        <w:t>;</w:t>
      </w:r>
      <w:proofErr w:type="gramEnd"/>
    </w:p>
    <w:p w14:paraId="5E4626C9" w14:textId="57B198FF" w:rsidR="00C05909" w:rsidRDefault="00C05909" w:rsidP="00EC509B">
      <w:pPr>
        <w:pStyle w:val="Level4"/>
      </w:pPr>
      <w:r w:rsidRPr="00BD3CBA">
        <w:t>Coordinat</w:t>
      </w:r>
      <w:r>
        <w:t>ion of</w:t>
      </w:r>
      <w:r w:rsidRPr="00BD3CBA">
        <w:t xml:space="preserve"> </w:t>
      </w:r>
      <w:r w:rsidR="00EC509B">
        <w:t xml:space="preserve">architectural </w:t>
      </w:r>
      <w:r w:rsidR="007F32C4">
        <w:t xml:space="preserve">fin </w:t>
      </w:r>
      <w:r w:rsidRPr="00BD3CBA">
        <w:t xml:space="preserve">requirements in relation to insulated wall panel </w:t>
      </w:r>
      <w:proofErr w:type="gramStart"/>
      <w:r w:rsidRPr="00BD3CBA">
        <w:t>system</w:t>
      </w:r>
      <w:r>
        <w:t>;</w:t>
      </w:r>
      <w:proofErr w:type="gramEnd"/>
    </w:p>
    <w:p w14:paraId="11C6F6E9" w14:textId="132D3448" w:rsidR="00C05909" w:rsidRDefault="00C05909" w:rsidP="00EC509B">
      <w:pPr>
        <w:pStyle w:val="Level4"/>
      </w:pPr>
      <w:r>
        <w:t>I</w:t>
      </w:r>
      <w:r w:rsidRPr="00BD3CBA">
        <w:t>nstallation of any separate air/water barriers,</w:t>
      </w:r>
      <w:r>
        <w:t xml:space="preserve"> and</w:t>
      </w:r>
      <w:r w:rsidRPr="00BD3CBA">
        <w:t xml:space="preserve"> treatment of </w:t>
      </w:r>
      <w:proofErr w:type="gramStart"/>
      <w:r w:rsidRPr="00BD3CBA">
        <w:t>fenestration</w:t>
      </w:r>
      <w:r>
        <w:t>;</w:t>
      </w:r>
      <w:proofErr w:type="gramEnd"/>
    </w:p>
    <w:p w14:paraId="3D6B1BA2" w14:textId="059AB0F9" w:rsidR="00E63775" w:rsidRPr="00094BF2" w:rsidRDefault="00E63775" w:rsidP="00EC509B">
      <w:pPr>
        <w:pStyle w:val="Level4"/>
      </w:pPr>
      <w:r w:rsidRPr="00094BF2">
        <w:t>Coordination of work with adjacent finishes</w:t>
      </w:r>
      <w:r w:rsidR="00C05909">
        <w:t xml:space="preserve"> and wall </w:t>
      </w:r>
      <w:proofErr w:type="gramStart"/>
      <w:r w:rsidR="00C05909">
        <w:t>assemblies</w:t>
      </w:r>
      <w:r>
        <w:t>;</w:t>
      </w:r>
      <w:proofErr w:type="gramEnd"/>
    </w:p>
    <w:p w14:paraId="510FF95B" w14:textId="1E075E39" w:rsidR="00E63775" w:rsidRPr="00094BF2" w:rsidRDefault="00E63775" w:rsidP="00EC509B">
      <w:pPr>
        <w:pStyle w:val="Level4"/>
      </w:pPr>
      <w:r w:rsidRPr="00094BF2">
        <w:t>Protection of finishes</w:t>
      </w:r>
      <w:r>
        <w:t>;</w:t>
      </w:r>
      <w:r w:rsidR="000F7788">
        <w:t xml:space="preserve"> and</w:t>
      </w:r>
    </w:p>
    <w:p w14:paraId="6CDDFA4A" w14:textId="306E4937" w:rsidR="00E63775" w:rsidRDefault="00E63775" w:rsidP="00EC509B">
      <w:pPr>
        <w:pStyle w:val="Level4"/>
      </w:pPr>
      <w:r w:rsidRPr="00094BF2">
        <w:t>Acceptability of substrates and quality of materials being used for the project</w:t>
      </w:r>
      <w:r>
        <w:t>.</w:t>
      </w:r>
    </w:p>
    <w:p w14:paraId="4D83EE35" w14:textId="1C4D2A10" w:rsidR="ABFFABFF" w:rsidRDefault="ABFFABFF" w:rsidP="00EC509B">
      <w:pPr>
        <w:pStyle w:val="Level2"/>
      </w:pPr>
      <w:r>
        <w:t>SUBMITTALS</w:t>
      </w:r>
    </w:p>
    <w:p w14:paraId="04B31F53" w14:textId="184F69C2" w:rsidR="00D91CC6" w:rsidRPr="00D91CC6" w:rsidRDefault="00D91CC6" w:rsidP="00D91CC6">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6625E">
        <w:rPr>
          <w:bCs/>
          <w:i/>
          <w:iCs/>
          <w:color w:val="0000FF"/>
        </w:rPr>
        <w:t>NORBEC SPEC NOTE:  Edit the following paragraph to make the required selections and remove square brackets indicated below</w:t>
      </w:r>
      <w:r w:rsidRPr="00D91CC6">
        <w:rPr>
          <w:bCs/>
          <w:i/>
          <w:iCs/>
          <w:color w:val="0000FF"/>
        </w:rPr>
        <w:t>.</w:t>
      </w:r>
    </w:p>
    <w:p w14:paraId="59564C2E" w14:textId="4B6CACED" w:rsidR="004123B5" w:rsidRDefault="004123B5" w:rsidP="00EC509B">
      <w:pPr>
        <w:pStyle w:val="Level3"/>
      </w:pPr>
      <w:r>
        <w:t xml:space="preserve">Provide submittals as indicated in </w:t>
      </w:r>
      <w:r w:rsidR="00E77B0B">
        <w:t>[Div</w:t>
      </w:r>
      <w:r w:rsidR="00213E1C">
        <w:t>i</w:t>
      </w:r>
      <w:r w:rsidR="00E77B0B">
        <w:t xml:space="preserve">sion </w:t>
      </w:r>
      <w:proofErr w:type="gramStart"/>
      <w:r w:rsidR="00E77B0B">
        <w:t>01][</w:t>
      </w:r>
      <w:proofErr w:type="gramEnd"/>
      <w:r>
        <w:t>Section 01 33 00</w:t>
      </w:r>
      <w:r w:rsidR="00DF1751">
        <w:t xml:space="preserve"> Submittal Procedures</w:t>
      </w:r>
      <w:r w:rsidR="00E77B0B">
        <w:t>]</w:t>
      </w:r>
      <w:r w:rsidR="00DF1751">
        <w:t>.</w:t>
      </w:r>
    </w:p>
    <w:p w14:paraId="5EB57440" w14:textId="29418B8E" w:rsidR="00811BA9" w:rsidRDefault="00811BA9" w:rsidP="00EC509B">
      <w:pPr>
        <w:pStyle w:val="Level3"/>
      </w:pPr>
      <w:r w:rsidRPr="00E05DBD">
        <w:lastRenderedPageBreak/>
        <w:t xml:space="preserve">Action Submittals: Provide the following submittals before starting work of this </w:t>
      </w:r>
      <w:r w:rsidR="00B806F9">
        <w:t>S</w:t>
      </w:r>
      <w:r w:rsidRPr="00E05DBD">
        <w:t>ection:</w:t>
      </w:r>
    </w:p>
    <w:p w14:paraId="72399888" w14:textId="77777777" w:rsidR="ABFFABFF" w:rsidRDefault="ABFFABFF" w:rsidP="00EC509B">
      <w:pPr>
        <w:pStyle w:val="Level4"/>
      </w:pPr>
      <w:r>
        <w:t>Product Data: Manufacturer's data sheets on each product to be used, including:</w:t>
      </w:r>
    </w:p>
    <w:p w14:paraId="269D9F15" w14:textId="77777777" w:rsidR="ABFFABFF" w:rsidRPr="00102637" w:rsidRDefault="ABFFABFF" w:rsidP="00EC509B">
      <w:pPr>
        <w:pStyle w:val="Level5"/>
      </w:pPr>
      <w:r>
        <w:t xml:space="preserve">Detailed technical data for materials, fabrication, and installation, including </w:t>
      </w:r>
      <w:r w:rsidRPr="00102637">
        <w:t>anchors, hardware, fasteners, and accessories.</w:t>
      </w:r>
    </w:p>
    <w:p w14:paraId="07EC9DE8" w14:textId="77777777" w:rsidR="ABFFABFF" w:rsidRPr="00102637" w:rsidRDefault="ABFFABFF" w:rsidP="00EC509B">
      <w:pPr>
        <w:pStyle w:val="Level5"/>
      </w:pPr>
      <w:r w:rsidRPr="00102637">
        <w:t>Storage and handling requirements and recommendations.</w:t>
      </w:r>
    </w:p>
    <w:p w14:paraId="1B728661" w14:textId="77777777" w:rsidR="ABFFABFF" w:rsidRPr="00102637" w:rsidRDefault="ABFFABFF" w:rsidP="00EC509B">
      <w:pPr>
        <w:pStyle w:val="Level5"/>
      </w:pPr>
      <w:r w:rsidRPr="00102637">
        <w:t>Installation instructions.</w:t>
      </w:r>
    </w:p>
    <w:p w14:paraId="6E7D9DC7" w14:textId="77777777" w:rsidR="00811BA9" w:rsidRPr="00102637" w:rsidRDefault="00811BA9" w:rsidP="00EC509B">
      <w:pPr>
        <w:pStyle w:val="Level4"/>
      </w:pPr>
      <w:r w:rsidRPr="00102637">
        <w:t>Samples:</w:t>
      </w:r>
    </w:p>
    <w:p w14:paraId="56F010DD" w14:textId="720D3278" w:rsidR="00C805D4" w:rsidRPr="00102637" w:rsidRDefault="000D0410" w:rsidP="00EC509B">
      <w:pPr>
        <w:pStyle w:val="Level5"/>
      </w:pPr>
      <w:r w:rsidRPr="00102637">
        <w:t xml:space="preserve">Submit </w:t>
      </w:r>
      <w:r w:rsidR="00C805D4" w:rsidRPr="00102637">
        <w:t xml:space="preserve">a sample </w:t>
      </w:r>
      <w:r w:rsidR="00EC509B" w:rsidRPr="00102637">
        <w:t xml:space="preserve">architectural </w:t>
      </w:r>
      <w:r w:rsidR="00C805D4" w:rsidRPr="00102637">
        <w:t xml:space="preserve">fin profile, </w:t>
      </w:r>
      <w:r w:rsidRPr="00102637">
        <w:t xml:space="preserve">305 mm </w:t>
      </w:r>
      <w:r w:rsidR="00C805D4" w:rsidRPr="00102637">
        <w:t>(</w:t>
      </w:r>
      <w:r w:rsidRPr="00102637">
        <w:t>12”)</w:t>
      </w:r>
      <w:r w:rsidR="00C805D4" w:rsidRPr="00102637">
        <w:t xml:space="preserve"> long, representing the profile design, colour </w:t>
      </w:r>
      <w:r w:rsidRPr="00102637">
        <w:t xml:space="preserve">and attachment hardware, </w:t>
      </w:r>
      <w:r w:rsidR="00C805D4" w:rsidRPr="00102637">
        <w:t>supplied by the manufacturer.</w:t>
      </w:r>
    </w:p>
    <w:p w14:paraId="185E3F5C" w14:textId="2FF45B01" w:rsidR="000F7788" w:rsidRPr="00102637" w:rsidRDefault="000F7788" w:rsidP="00EC509B">
      <w:pPr>
        <w:pStyle w:val="Level4"/>
      </w:pPr>
      <w:r w:rsidRPr="00102637">
        <w:t>Shop Drawings: Submit detailed drawings and panel analysis showing the following:</w:t>
      </w:r>
    </w:p>
    <w:p w14:paraId="44AD24EF" w14:textId="27848E64" w:rsidR="000F7788" w:rsidRPr="00102637" w:rsidRDefault="00EC509B" w:rsidP="00EC509B">
      <w:pPr>
        <w:pStyle w:val="Level5"/>
      </w:pPr>
      <w:r w:rsidRPr="00102637">
        <w:t>Architectural fin</w:t>
      </w:r>
      <w:r w:rsidR="00E12B83" w:rsidRPr="00102637">
        <w:t xml:space="preserve"> </w:t>
      </w:r>
      <w:proofErr w:type="gramStart"/>
      <w:r w:rsidR="00EB605E" w:rsidRPr="00102637">
        <w:t>p</w:t>
      </w:r>
      <w:r w:rsidR="000F7788" w:rsidRPr="00102637">
        <w:t>rofile;</w:t>
      </w:r>
      <w:proofErr w:type="gramEnd"/>
    </w:p>
    <w:p w14:paraId="52305EEF" w14:textId="6AB84C7B" w:rsidR="000F7788" w:rsidRPr="00102637" w:rsidRDefault="000F7788" w:rsidP="00EC509B">
      <w:pPr>
        <w:pStyle w:val="Level5"/>
      </w:pPr>
      <w:r w:rsidRPr="00102637">
        <w:t xml:space="preserve">Location, layout and dimensions of </w:t>
      </w:r>
      <w:r w:rsidR="00EC509B" w:rsidRPr="00102637">
        <w:t xml:space="preserve">architectural </w:t>
      </w:r>
      <w:proofErr w:type="gramStart"/>
      <w:r w:rsidR="00E12B83" w:rsidRPr="00102637">
        <w:t>fins</w:t>
      </w:r>
      <w:r w:rsidRPr="00102637">
        <w:t>;</w:t>
      </w:r>
      <w:proofErr w:type="gramEnd"/>
    </w:p>
    <w:p w14:paraId="24B6E8B8" w14:textId="6ED17D0C" w:rsidR="000F7788" w:rsidRDefault="000F7788" w:rsidP="00EC509B">
      <w:pPr>
        <w:pStyle w:val="Level5"/>
      </w:pPr>
      <w:r>
        <w:t>Location</w:t>
      </w:r>
      <w:r w:rsidR="30A55429">
        <w:t xml:space="preserve">, </w:t>
      </w:r>
      <w:r>
        <w:t>type of fasteners</w:t>
      </w:r>
      <w:r w:rsidR="00E15237">
        <w:t xml:space="preserve"> and fastening </w:t>
      </w:r>
      <w:proofErr w:type="gramStart"/>
      <w:r w:rsidR="00E15237">
        <w:t>method</w:t>
      </w:r>
      <w:r>
        <w:t>;</w:t>
      </w:r>
      <w:proofErr w:type="gramEnd"/>
    </w:p>
    <w:p w14:paraId="688CAB40" w14:textId="50BB44DE" w:rsidR="000F7788" w:rsidRPr="000F7788" w:rsidRDefault="000F7788" w:rsidP="00EC509B">
      <w:pPr>
        <w:pStyle w:val="Level5"/>
      </w:pPr>
      <w:r w:rsidRPr="000F7788">
        <w:t xml:space="preserve">Locations and type of </w:t>
      </w:r>
      <w:proofErr w:type="gramStart"/>
      <w:r w:rsidRPr="000F7788">
        <w:t>sealants</w:t>
      </w:r>
      <w:r>
        <w:t>;</w:t>
      </w:r>
      <w:proofErr w:type="gramEnd"/>
    </w:p>
    <w:p w14:paraId="78B95262" w14:textId="3B5B08CA" w:rsidR="00E12B83" w:rsidRPr="00102637" w:rsidRDefault="000F7788" w:rsidP="00EC509B">
      <w:pPr>
        <w:pStyle w:val="Level5"/>
      </w:pPr>
      <w:r w:rsidRPr="000F7788">
        <w:t xml:space="preserve">Coordination Drawings: Provide elevation </w:t>
      </w:r>
      <w:r w:rsidRPr="00102637">
        <w:t xml:space="preserve">drawings and building sections which show panels in relationship to required locations </w:t>
      </w:r>
      <w:r w:rsidR="00E12B83" w:rsidRPr="00102637">
        <w:t xml:space="preserve">of </w:t>
      </w:r>
      <w:r w:rsidR="00EC509B" w:rsidRPr="00102637">
        <w:t>architectural</w:t>
      </w:r>
      <w:r w:rsidR="00EC509B" w:rsidRPr="00102637">
        <w:rPr>
          <w:i/>
          <w:iCs/>
        </w:rPr>
        <w:t xml:space="preserve"> </w:t>
      </w:r>
      <w:r w:rsidR="00E12B83" w:rsidRPr="00102637">
        <w:t>fins</w:t>
      </w:r>
      <w:r w:rsidRPr="00102637">
        <w:t>.</w:t>
      </w:r>
    </w:p>
    <w:p w14:paraId="4D1786EB" w14:textId="1A9FC0B6" w:rsidR="00D74339" w:rsidRPr="000F7788" w:rsidRDefault="00D74339" w:rsidP="00EC509B">
      <w:pPr>
        <w:pStyle w:val="Level5"/>
      </w:pPr>
      <w:r w:rsidRPr="00102637">
        <w:t xml:space="preserve">Prepare Shop Drawings under direct supervision </w:t>
      </w:r>
      <w:r>
        <w:t>of a Professional Structural Engineer experienced in design of this work and licensed at the place where the Project is</w:t>
      </w:r>
      <w:r>
        <w:rPr>
          <w:spacing w:val="-1"/>
        </w:rPr>
        <w:t xml:space="preserve"> </w:t>
      </w:r>
      <w:r>
        <w:t>located.</w:t>
      </w:r>
    </w:p>
    <w:p w14:paraId="492EA12C" w14:textId="394578A4" w:rsidR="00674C71" w:rsidRDefault="00674C71" w:rsidP="00A337F9">
      <w:pPr>
        <w:pStyle w:val="Level3"/>
      </w:pPr>
      <w:r>
        <w:t>Information Submittals:</w:t>
      </w:r>
    </w:p>
    <w:p w14:paraId="39320498" w14:textId="69B22CC7" w:rsidR="00674C71" w:rsidRDefault="00674C71" w:rsidP="00EC509B">
      <w:pPr>
        <w:pStyle w:val="Level4"/>
      </w:pPr>
      <w:r>
        <w:t>Installation Data: Manufacturer's special installation requirements, including special handling criteria, installation sequence, and cleaning</w:t>
      </w:r>
      <w:r>
        <w:rPr>
          <w:spacing w:val="-2"/>
        </w:rPr>
        <w:t xml:space="preserve"> </w:t>
      </w:r>
      <w:r>
        <w:t>procedures.</w:t>
      </w:r>
    </w:p>
    <w:p w14:paraId="62E1300B" w14:textId="77777777" w:rsidR="ABFFABFF" w:rsidRDefault="ABFFABFF" w:rsidP="00EC509B">
      <w:pPr>
        <w:pStyle w:val="Level2"/>
      </w:pPr>
      <w:r>
        <w:t>QUALITY ASSURANCE</w:t>
      </w:r>
    </w:p>
    <w:p w14:paraId="08E392AF" w14:textId="77777777" w:rsidR="00CD3601" w:rsidRDefault="ABFFABFF" w:rsidP="00EC509B">
      <w:pPr>
        <w:pStyle w:val="Level3"/>
      </w:pPr>
      <w:r>
        <w:t xml:space="preserve">Manufacturer </w:t>
      </w:r>
      <w:r w:rsidR="00CD3601">
        <w:t xml:space="preserve">/ Supplier </w:t>
      </w:r>
      <w:r>
        <w:t>Qualifications:</w:t>
      </w:r>
    </w:p>
    <w:p w14:paraId="0957B601" w14:textId="03CF5539" w:rsidR="006A45B9" w:rsidRDefault="006A45B9" w:rsidP="00EC509B">
      <w:pPr>
        <w:pStyle w:val="Level4"/>
      </w:pPr>
      <w:r w:rsidRPr="00BD3CBA">
        <w:t>Manufacturer shall demonstrate past experience with examples of projects of similar type and exposure</w:t>
      </w:r>
      <w:r>
        <w:t xml:space="preserve">, </w:t>
      </w:r>
      <w:r w:rsidRPr="00BA7375">
        <w:t>with a record of successful in</w:t>
      </w:r>
      <w:r w:rsidR="00CD449C">
        <w:t>-</w:t>
      </w:r>
      <w:r w:rsidRPr="00BA7375">
        <w:t>service performance.</w:t>
      </w:r>
    </w:p>
    <w:p w14:paraId="5762A130" w14:textId="03AED4C4" w:rsidR="00CD3601" w:rsidRDefault="00E5760A" w:rsidP="00EC509B">
      <w:pPr>
        <w:pStyle w:val="Level4"/>
      </w:pPr>
      <w:r>
        <w:t>Ha</w:t>
      </w:r>
      <w:r w:rsidR="00CD3601" w:rsidRPr="00BA7375">
        <w:t>ve adequate financing, equipment, plant and skilled personnel to detail, fabricate and erect the work of this Section as required by the Specification</w:t>
      </w:r>
      <w:r w:rsidR="006A45B9">
        <w:t>s</w:t>
      </w:r>
      <w:r w:rsidR="00CD3601" w:rsidRPr="00BA7375">
        <w:t xml:space="preserve"> and Drawings</w:t>
      </w:r>
      <w:r>
        <w:t>.</w:t>
      </w:r>
    </w:p>
    <w:p w14:paraId="3151EDC7" w14:textId="77F9C460" w:rsidR="00E5760A" w:rsidRDefault="00E5760A" w:rsidP="00EC509B">
      <w:pPr>
        <w:pStyle w:val="Level3"/>
      </w:pPr>
      <w:r>
        <w:t xml:space="preserve">Erector </w:t>
      </w:r>
      <w:r w:rsidR="ABFFABFF" w:rsidRPr="00EB4F22">
        <w:t>Qualifications:</w:t>
      </w:r>
    </w:p>
    <w:p w14:paraId="48D1B459" w14:textId="34E1642E" w:rsidR="006A45B9" w:rsidRDefault="006A45B9" w:rsidP="00EC509B">
      <w:pPr>
        <w:pStyle w:val="Level4"/>
      </w:pPr>
      <w:r w:rsidRPr="00EB4F22">
        <w:t xml:space="preserve">Installers shall be </w:t>
      </w:r>
      <w:r>
        <w:t>a</w:t>
      </w:r>
      <w:r w:rsidRPr="00BD3CBA">
        <w:t xml:space="preserve">uthorized by the manufacturer and the work shall be supervised by a person having a minimum of five (5) years experience installing </w:t>
      </w:r>
      <w:r w:rsidR="006F352F" w:rsidRPr="00BA7375">
        <w:t xml:space="preserve">work of this Section </w:t>
      </w:r>
      <w:r w:rsidRPr="00BD3CBA">
        <w:t>on similar type and size projects.</w:t>
      </w:r>
    </w:p>
    <w:p w14:paraId="116B8861" w14:textId="330092D0" w:rsidR="00C40E6F" w:rsidRDefault="00EB605E" w:rsidP="00AB3CFC">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C40E6F" w:rsidRPr="00C40E6F">
        <w:rPr>
          <w:bCs/>
          <w:i/>
          <w:iCs/>
          <w:color w:val="0000FF"/>
        </w:rPr>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A337F9">
      <w:pPr>
        <w:pStyle w:val="Level2"/>
      </w:pPr>
      <w:r w:rsidRPr="007A46B4">
        <w:t>Mock-Up:</w:t>
      </w:r>
    </w:p>
    <w:p w14:paraId="3C784412" w14:textId="36F9424A" w:rsidR="00B344BA" w:rsidRPr="0030010A" w:rsidRDefault="00B344BA" w:rsidP="00A337F9">
      <w:pPr>
        <w:pStyle w:val="Level3"/>
      </w:pPr>
      <w:r w:rsidRPr="0030010A">
        <w:lastRenderedPageBreak/>
        <w:t>Construct mock</w:t>
      </w:r>
      <w:r w:rsidR="007A46B4">
        <w:t>-</w:t>
      </w:r>
      <w:r w:rsidRPr="0030010A">
        <w:t>ups to demonstrate constructability, coordination of trades, and sequencing of Work; and to ensure materials, components, assemblies, and interfaces integrate into a system complying with indicated performance and aesthetic requirements.</w:t>
      </w:r>
    </w:p>
    <w:p w14:paraId="6CD836A3" w14:textId="0905A5CB" w:rsidR="00B344BA" w:rsidRPr="0030010A" w:rsidRDefault="00B344BA" w:rsidP="00EC509B">
      <w:pPr>
        <w:pStyle w:val="Level3"/>
      </w:pPr>
      <w:r w:rsidRPr="0030010A">
        <w:t>Build integrated mock</w:t>
      </w:r>
      <w:r w:rsidR="007A46B4">
        <w:t>-</w:t>
      </w:r>
      <w:r w:rsidRPr="0030010A">
        <w:t xml:space="preserve">ups using </w:t>
      </w:r>
      <w:r w:rsidR="005662ED">
        <w:t xml:space="preserve">products, </w:t>
      </w:r>
      <w:r w:rsidRPr="0030010A">
        <w:t>installers and construction methods that will be used in completed construction</w:t>
      </w:r>
      <w:r w:rsidR="005662ED">
        <w:t xml:space="preserve"> of this Section</w:t>
      </w:r>
      <w:r w:rsidRPr="0030010A">
        <w:t>.</w:t>
      </w:r>
    </w:p>
    <w:p w14:paraId="61B422E9" w14:textId="38B60FA0" w:rsidR="007A46B4" w:rsidRDefault="00B344BA" w:rsidP="00EC509B">
      <w:pPr>
        <w:pStyle w:val="Level3"/>
      </w:pPr>
      <w:r w:rsidRPr="0030010A">
        <w:t xml:space="preserve">Coordinate installation of materials and products specified in </w:t>
      </w:r>
      <w:r w:rsidR="007A46B4">
        <w:t>other Sections of the Project Manual, that are required to be integrated into mock-ups of this Section, to provide a complete system.</w:t>
      </w:r>
    </w:p>
    <w:p w14:paraId="60C3F03F" w14:textId="09994B9B" w:rsidR="00B344BA" w:rsidRPr="00102637" w:rsidRDefault="00B344BA" w:rsidP="00EC509B">
      <w:pPr>
        <w:pStyle w:val="Level3"/>
      </w:pPr>
      <w:r w:rsidRPr="0030010A">
        <w:t xml:space="preserve">The </w:t>
      </w:r>
      <w:r w:rsidRPr="00102637">
        <w:t>Work of integrated exterior mock</w:t>
      </w:r>
      <w:r w:rsidR="007A46B4" w:rsidRPr="00102637">
        <w:t>-</w:t>
      </w:r>
      <w:r w:rsidRPr="00102637">
        <w:t>ups includes, but is not limited to, the following:</w:t>
      </w:r>
    </w:p>
    <w:p w14:paraId="57E48B22" w14:textId="2DABBB39" w:rsidR="00B344BA" w:rsidRPr="00102637" w:rsidRDefault="006F352F" w:rsidP="00EC509B">
      <w:pPr>
        <w:pStyle w:val="Level4"/>
      </w:pPr>
      <w:r w:rsidRPr="00102637">
        <w:t xml:space="preserve">Insulated metal wall </w:t>
      </w:r>
      <w:proofErr w:type="gramStart"/>
      <w:r w:rsidRPr="00102637">
        <w:t>panels</w:t>
      </w:r>
      <w:r w:rsidR="007A46B4" w:rsidRPr="00102637">
        <w:t>;</w:t>
      </w:r>
      <w:proofErr w:type="gramEnd"/>
    </w:p>
    <w:p w14:paraId="6FEE11AB" w14:textId="26031B2B" w:rsidR="006F352F" w:rsidRPr="00102637" w:rsidRDefault="00EC509B" w:rsidP="00EC509B">
      <w:pPr>
        <w:pStyle w:val="Level4"/>
      </w:pPr>
      <w:r w:rsidRPr="00102637">
        <w:t>Architectural</w:t>
      </w:r>
      <w:r w:rsidRPr="00102637">
        <w:rPr>
          <w:i/>
          <w:iCs/>
        </w:rPr>
        <w:t xml:space="preserve"> </w:t>
      </w:r>
      <w:proofErr w:type="gramStart"/>
      <w:r w:rsidRPr="00102637">
        <w:t>f</w:t>
      </w:r>
      <w:r w:rsidR="006F352F" w:rsidRPr="00102637">
        <w:t>ins;</w:t>
      </w:r>
      <w:proofErr w:type="gramEnd"/>
    </w:p>
    <w:p w14:paraId="1F15945D" w14:textId="42BE1FA6" w:rsidR="00B344BA" w:rsidRPr="00102637" w:rsidRDefault="00B344BA" w:rsidP="00EC509B">
      <w:pPr>
        <w:pStyle w:val="Level4"/>
      </w:pPr>
      <w:r w:rsidRPr="00102637">
        <w:t>Flashing and sheet metal trim</w:t>
      </w:r>
      <w:r w:rsidR="007A46B4" w:rsidRPr="00102637">
        <w:t>;</w:t>
      </w:r>
      <w:r w:rsidR="006F352F" w:rsidRPr="00102637">
        <w:t xml:space="preserve"> and</w:t>
      </w:r>
    </w:p>
    <w:p w14:paraId="1DD1C9CE" w14:textId="77777777" w:rsidR="006F352F" w:rsidRPr="00102637" w:rsidRDefault="00B344BA" w:rsidP="00EC509B">
      <w:pPr>
        <w:pStyle w:val="Level4"/>
      </w:pPr>
      <w:r w:rsidRPr="00102637">
        <w:t>Joint sealants</w:t>
      </w:r>
      <w:r w:rsidR="006F352F" w:rsidRPr="00102637">
        <w:t>.</w:t>
      </w:r>
    </w:p>
    <w:p w14:paraId="62773700" w14:textId="77777777" w:rsidR="00C132AC" w:rsidRDefault="00B344BA" w:rsidP="00A337F9">
      <w:pPr>
        <w:pStyle w:val="Level3"/>
      </w:pPr>
      <w:r w:rsidRPr="0030010A">
        <w:t>Provide and document modifications to construction details and interfaces between components and systems required to properly sequence the Work</w:t>
      </w:r>
      <w:r w:rsidR="00C132AC">
        <w:t>.</w:t>
      </w:r>
    </w:p>
    <w:p w14:paraId="273B1337" w14:textId="571EC480" w:rsidR="00B344BA" w:rsidRPr="00EB1737" w:rsidRDefault="00B344BA" w:rsidP="00EC509B">
      <w:pPr>
        <w:pStyle w:val="Level4"/>
      </w:pPr>
      <w:r w:rsidRPr="00EB1737">
        <w:t xml:space="preserve">Obtain Consultant’s approval for </w:t>
      </w:r>
      <w:r w:rsidR="005662ED">
        <w:t xml:space="preserve">all </w:t>
      </w:r>
      <w:r w:rsidRPr="00EB1737">
        <w:t>modifications</w:t>
      </w:r>
      <w:r w:rsidR="005662ED">
        <w:t xml:space="preserve"> prior to proceeding with work</w:t>
      </w:r>
      <w:r w:rsidRPr="00EB1737">
        <w:t>.</w:t>
      </w:r>
    </w:p>
    <w:p w14:paraId="53CEFA53" w14:textId="1351F8B1" w:rsidR="00C132AC" w:rsidRDefault="00C132AC" w:rsidP="00C132AC">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Pr>
          <w:bCs/>
          <w:i/>
          <w:iCs/>
          <w:color w:val="0000FF"/>
        </w:rPr>
        <w:t xml:space="preserve">SPEC NOTE: </w:t>
      </w:r>
      <w:r w:rsidR="00EC509B">
        <w:rPr>
          <w:bCs/>
          <w:i/>
          <w:iCs/>
          <w:color w:val="0000FF"/>
        </w:rPr>
        <w:t xml:space="preserve">Architectural </w:t>
      </w:r>
      <w:r>
        <w:rPr>
          <w:bCs/>
          <w:i/>
          <w:iCs/>
          <w:color w:val="0000FF"/>
        </w:rPr>
        <w:t xml:space="preserve">Fins supplied for Mock-ups are “Project </w:t>
      </w:r>
      <w:r w:rsidR="00EC509B">
        <w:rPr>
          <w:bCs/>
          <w:i/>
          <w:iCs/>
          <w:color w:val="0000FF"/>
        </w:rPr>
        <w:t xml:space="preserve">Architectural </w:t>
      </w:r>
      <w:r>
        <w:rPr>
          <w:bCs/>
          <w:i/>
          <w:iCs/>
          <w:color w:val="0000FF"/>
        </w:rPr>
        <w:t>Fins”, and therefore should remain part of the Work once workmanship, quality control measures, and finishes have been approved.</w:t>
      </w:r>
    </w:p>
    <w:p w14:paraId="46662FFF" w14:textId="5BFD6077" w:rsidR="00C132AC" w:rsidRPr="00D16102" w:rsidRDefault="00C132AC" w:rsidP="00C132AC">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Pr>
          <w:bCs/>
          <w:i/>
          <w:iCs/>
          <w:color w:val="0000FF"/>
        </w:rPr>
        <w:t>SPEC NOTE:  If Mock-ups are required on the Project, keep the following subparagraphs.</w:t>
      </w:r>
    </w:p>
    <w:p w14:paraId="594C2E6A" w14:textId="77777777" w:rsidR="00C132AC" w:rsidRPr="00783CE1" w:rsidRDefault="00C132AC" w:rsidP="00EC509B">
      <w:pPr>
        <w:pStyle w:val="Level3"/>
      </w:pPr>
      <w:bookmarkStart w:id="1" w:name="_Hlk138517261"/>
      <w:r w:rsidRPr="00783CE1">
        <w:t>Mock-up Review Meeting:</w:t>
      </w:r>
    </w:p>
    <w:p w14:paraId="5A9D7E1C" w14:textId="70A4DB27" w:rsidR="00C132AC" w:rsidRPr="00783CE1" w:rsidRDefault="00C132AC" w:rsidP="00EC509B">
      <w:pPr>
        <w:pStyle w:val="Level4"/>
      </w:pPr>
      <w:r w:rsidRPr="00783CE1">
        <w:t>Schedule mock-up review meeting, attended by [Contractor</w:t>
      </w:r>
      <w:proofErr w:type="gramStart"/>
      <w:r w:rsidRPr="00783CE1">
        <w:t>][</w:t>
      </w:r>
      <w:proofErr w:type="gramEnd"/>
      <w:r w:rsidRPr="00783CE1">
        <w:t>Construction Manager], [Subcontractor][Trade Contractor], Manufacturer’s Representative and Consultant.</w:t>
      </w:r>
    </w:p>
    <w:p w14:paraId="66FBDDB3" w14:textId="77777777" w:rsidR="00C132AC" w:rsidRPr="00783CE1" w:rsidRDefault="00C132AC" w:rsidP="00EC509B">
      <w:pPr>
        <w:pStyle w:val="Level4"/>
      </w:pPr>
      <w:r w:rsidRPr="00783CE1">
        <w:t xml:space="preserve">Review mock-up for quality of workmanship, detailing and fastening, adjacent materials tie-in, and accessories installation.  Do not proceed with remaining work until workmanship, colour, and texture are approved by </w:t>
      </w:r>
      <w:proofErr w:type="gramStart"/>
      <w:r w:rsidRPr="00783CE1">
        <w:t>Consultant</w:t>
      </w:r>
      <w:proofErr w:type="gramEnd"/>
      <w:r w:rsidRPr="00783CE1">
        <w:t>.</w:t>
      </w:r>
    </w:p>
    <w:p w14:paraId="6774FA96" w14:textId="7F7854C9" w:rsidR="00C132AC" w:rsidRPr="008773BB" w:rsidRDefault="00C132AC" w:rsidP="00EC509B">
      <w:pPr>
        <w:pStyle w:val="Level4"/>
      </w:pPr>
      <w:r w:rsidRPr="008773BB">
        <w:t>Retain approved mock-ups constructed in place</w:t>
      </w:r>
      <w:r>
        <w:t xml:space="preserve"> as part of the Work</w:t>
      </w:r>
      <w:r w:rsidRPr="008773BB">
        <w:t xml:space="preserve">. </w:t>
      </w:r>
      <w:r>
        <w:t>Seamlessly i</w:t>
      </w:r>
      <w:r w:rsidRPr="008773BB">
        <w:t xml:space="preserve">ncorporate </w:t>
      </w:r>
      <w:r>
        <w:t xml:space="preserve">approved mock-up </w:t>
      </w:r>
      <w:r w:rsidRPr="008773BB">
        <w:t xml:space="preserve">into </w:t>
      </w:r>
      <w:r>
        <w:t xml:space="preserve">remaining </w:t>
      </w:r>
      <w:r w:rsidRPr="008773BB">
        <w:t>Work.</w:t>
      </w:r>
      <w:bookmarkEnd w:id="1"/>
    </w:p>
    <w:p w14:paraId="47DA8793" w14:textId="77777777" w:rsidR="ABFFABFF" w:rsidRPr="008773BB" w:rsidRDefault="ABFFABFF" w:rsidP="00EC509B">
      <w:pPr>
        <w:pStyle w:val="Level2"/>
      </w:pPr>
      <w:r w:rsidRPr="008773BB">
        <w:t>DELIVERY, STORAGE, AND HANDLING</w:t>
      </w:r>
    </w:p>
    <w:p w14:paraId="258FE846" w14:textId="77777777" w:rsidR="00C40E6F" w:rsidRPr="008773BB" w:rsidRDefault="00C40E6F" w:rsidP="00EC509B">
      <w:pPr>
        <w:pStyle w:val="Level3"/>
      </w:pPr>
      <w:r w:rsidRPr="008773BB">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8773BB" w:rsidRDefault="00C40E6F" w:rsidP="00EC509B">
      <w:pPr>
        <w:pStyle w:val="Level4"/>
      </w:pPr>
      <w:r w:rsidRPr="008773BB">
        <w:t>Remove damaged materials from the site immediately.</w:t>
      </w:r>
    </w:p>
    <w:p w14:paraId="38ECE359" w14:textId="77777777" w:rsidR="00C40E6F" w:rsidRPr="00C40E6F" w:rsidRDefault="00C40E6F" w:rsidP="00A337F9">
      <w:pPr>
        <w:pStyle w:val="Level3"/>
      </w:pPr>
      <w:r w:rsidRPr="00C40E6F">
        <w:t>Storage:</w:t>
      </w:r>
    </w:p>
    <w:p w14:paraId="72DAAE10" w14:textId="77777777" w:rsidR="00C40E6F" w:rsidRPr="00C40E6F" w:rsidRDefault="00C40E6F" w:rsidP="00EC509B">
      <w:pPr>
        <w:pStyle w:val="Level4"/>
      </w:pPr>
      <w:r w:rsidRPr="00C40E6F">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46E49281" w:rsidR="00C40E6F" w:rsidRPr="00C40E6F" w:rsidRDefault="00C40E6F" w:rsidP="00A337F9">
      <w:pPr>
        <w:pStyle w:val="Level4"/>
      </w:pPr>
      <w:r w:rsidRPr="00C40E6F">
        <w:lastRenderedPageBreak/>
        <w:t>Store materials in original packaging</w:t>
      </w:r>
      <w:r w:rsidR="00CA0924">
        <w:t xml:space="preserve">, </w:t>
      </w:r>
      <w:r w:rsidR="00CA0924" w:rsidRPr="00BD3CBA">
        <w:t xml:space="preserve">on </w:t>
      </w:r>
      <w:r w:rsidR="00CA0924">
        <w:t xml:space="preserve">a </w:t>
      </w:r>
      <w:r w:rsidR="00CA0924" w:rsidRPr="00BD3CBA">
        <w:t>dry, level, firm, and clean surface.  Stack no more than two bundles high. Elevate one end of bundle to allow moisture run-off, cover and ventilate to allow air to circulate and moisture to escape</w:t>
      </w:r>
      <w:r w:rsidRPr="00C40E6F">
        <w:t>.</w:t>
      </w:r>
    </w:p>
    <w:p w14:paraId="48E15F4E" w14:textId="19A63F48" w:rsidR="00DE1A71" w:rsidRDefault="00DE1A71" w:rsidP="00EC509B">
      <w:pPr>
        <w:pStyle w:val="Level4"/>
      </w:pPr>
      <w:r>
        <w:t xml:space="preserve">Protect </w:t>
      </w:r>
      <w:r w:rsidR="00C132AC">
        <w:t xml:space="preserve">materials </w:t>
      </w:r>
      <w:r>
        <w:t xml:space="preserve">from accelerated weathering if stored beyond one (1) month by removing or venting sheet plastic shipping </w:t>
      </w:r>
      <w:proofErr w:type="gramStart"/>
      <w:r>
        <w:t>wrap;</w:t>
      </w:r>
      <w:proofErr w:type="gramEnd"/>
      <w:r>
        <w:t xml:space="preserve"> cover panels with woven fabric</w:t>
      </w:r>
      <w:r>
        <w:rPr>
          <w:spacing w:val="-6"/>
        </w:rPr>
        <w:t xml:space="preserve"> </w:t>
      </w:r>
      <w:r>
        <w:t>tarpaulins.</w:t>
      </w:r>
    </w:p>
    <w:p w14:paraId="280F5883" w14:textId="6CD11758" w:rsidR="00C40E6F" w:rsidRDefault="00C40E6F" w:rsidP="00EC509B">
      <w:pPr>
        <w:pStyle w:val="Level4"/>
      </w:pPr>
      <w:r w:rsidRPr="00C40E6F">
        <w:t>Store adhesives and sealants at temperatures of 5 deg C (41 deg F) and above to facilitate handling.</w:t>
      </w:r>
    </w:p>
    <w:p w14:paraId="2C7971D9" w14:textId="6FEE0986" w:rsidR="00DE1A71" w:rsidRDefault="00DE1A71" w:rsidP="00EC509B">
      <w:pPr>
        <w:pStyle w:val="Level4"/>
      </w:pPr>
      <w:r>
        <w:t>Store materials away from contaminating sources, fertilizers, chemical products or</w:t>
      </w:r>
      <w:r>
        <w:rPr>
          <w:spacing w:val="-21"/>
        </w:rPr>
        <w:t xml:space="preserve"> </w:t>
      </w:r>
      <w:r>
        <w:t>corrosive substances.</w:t>
      </w:r>
    </w:p>
    <w:p w14:paraId="19F051CB" w14:textId="337E92D1" w:rsidR="00DE1A71" w:rsidRPr="00C40E6F" w:rsidRDefault="00DE1A71" w:rsidP="00EC509B">
      <w:pPr>
        <w:pStyle w:val="Level4"/>
      </w:pPr>
      <w:r>
        <w:t>Stack and store flashings and metal trim to prevent creasing, twisting, scratching and other damage.</w:t>
      </w:r>
    </w:p>
    <w:p w14:paraId="1B5CAE43" w14:textId="77777777" w:rsidR="00143014" w:rsidRPr="00143014" w:rsidRDefault="00C40E6F" w:rsidP="00EC509B">
      <w:pPr>
        <w:pStyle w:val="Level3"/>
        <w:rPr>
          <w:rStyle w:val="cf01"/>
          <w:rFonts w:ascii="Arial" w:hAnsi="Arial" w:cs="Arial"/>
          <w:sz w:val="20"/>
          <w:szCs w:val="20"/>
        </w:rPr>
      </w:pPr>
      <w:r w:rsidRPr="00143014">
        <w:t>Handling: Material shall be handled in accordance with sound material handling practices and in accordance with manufacturer's written instructions</w:t>
      </w:r>
      <w:r w:rsidR="00143014" w:rsidRPr="00143014">
        <w:t xml:space="preserve">, and applicable </w:t>
      </w:r>
      <w:r w:rsidR="00143014" w:rsidRPr="00143014">
        <w:rPr>
          <w:rStyle w:val="cf01"/>
          <w:rFonts w:ascii="Arial" w:hAnsi="Arial" w:cs="Arial"/>
          <w:sz w:val="20"/>
          <w:szCs w:val="20"/>
        </w:rPr>
        <w:t>health and safety guidelines for the location of the Project.</w:t>
      </w:r>
    </w:p>
    <w:p w14:paraId="37F3B759" w14:textId="77777777" w:rsidR="ABFFABFF" w:rsidRDefault="ABFFABFF" w:rsidP="00A337F9">
      <w:pPr>
        <w:pStyle w:val="Level2"/>
      </w:pPr>
      <w:r>
        <w:t>SEQUENCING</w:t>
      </w:r>
    </w:p>
    <w:p w14:paraId="1BCDB49D" w14:textId="49D16343" w:rsidR="ABFFABFF" w:rsidRDefault="ABFFABFF" w:rsidP="00A337F9">
      <w:pPr>
        <w:pStyle w:val="Level3"/>
      </w:pPr>
      <w:r>
        <w:t xml:space="preserve">Ensure that locating templates and other information required for installation of products of this </w:t>
      </w:r>
      <w:r w:rsidR="00EB4F22">
        <w:t>S</w:t>
      </w:r>
      <w:r>
        <w:t>ection are furnished to affected trades in time to prevent interruption of construction progress.</w:t>
      </w:r>
    </w:p>
    <w:p w14:paraId="3D96B85D" w14:textId="29AE7B24" w:rsidR="ABFFABFF" w:rsidRDefault="ABFFABFF" w:rsidP="00EC509B">
      <w:pPr>
        <w:pStyle w:val="Level3"/>
      </w:pPr>
      <w:r>
        <w:t xml:space="preserve">Ensure that products of this </w:t>
      </w:r>
      <w:r w:rsidR="006C1D1E">
        <w:t>S</w:t>
      </w:r>
      <w:r>
        <w:t>ection are supplied to affected trades in time to prevent interruption of construction progress.</w:t>
      </w:r>
    </w:p>
    <w:p w14:paraId="2D58E854" w14:textId="77777777" w:rsidR="ABFFABFF" w:rsidRDefault="ABFFABFF" w:rsidP="00A337F9">
      <w:pPr>
        <w:pStyle w:val="Level2"/>
      </w:pPr>
      <w:r>
        <w:t>WARRANTY</w:t>
      </w:r>
    </w:p>
    <w:p w14:paraId="7ADA22B6" w14:textId="36F84ACA" w:rsidR="00922692" w:rsidRDefault="00922692" w:rsidP="00A337F9">
      <w:pPr>
        <w:pStyle w:val="Level3"/>
      </w:pPr>
      <w:r>
        <w:t xml:space="preserve">General:  </w:t>
      </w:r>
      <w:r w:rsidRPr="004278F4">
        <w:t xml:space="preserve">Panels showing such defects </w:t>
      </w:r>
      <w:r>
        <w:t>as indicated in this subparagraph,</w:t>
      </w:r>
      <w:r w:rsidRPr="004278F4">
        <w:t xml:space="preserve"> will be replaced and made good, together with all work of other trades damaged during removal of insulated metal panels</w:t>
      </w:r>
      <w:r>
        <w:t>,</w:t>
      </w:r>
      <w:r w:rsidRPr="004278F4">
        <w:t xml:space="preserve"> at no expense to the Owner.</w:t>
      </w:r>
    </w:p>
    <w:p w14:paraId="0F141495" w14:textId="1602F0A3" w:rsidR="00C44E60" w:rsidRPr="00BD3CBA" w:rsidRDefault="00C44E60" w:rsidP="00A337F9">
      <w:pPr>
        <w:pStyle w:val="Level3"/>
      </w:pPr>
      <w:r w:rsidRPr="00C44E60">
        <w:t>Limited</w:t>
      </w:r>
      <w:r w:rsidRPr="00BD3CBA">
        <w:t xml:space="preserve"> Warranty:  Standard form in which manufacturer agrees to repair or replace items that fail in materials or workmanship within specified warranty period. </w:t>
      </w:r>
      <w:r w:rsidR="00004E00">
        <w:t>I</w:t>
      </w:r>
      <w:r w:rsidRPr="00BD3CBA">
        <w:t xml:space="preserve">tems covered by the warranty include structural performance, bond integrity, deflection and buckling. </w:t>
      </w:r>
    </w:p>
    <w:p w14:paraId="6C29A602" w14:textId="75B21F7D" w:rsidR="00922692" w:rsidRPr="00922692" w:rsidRDefault="00EB605E" w:rsidP="0092269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922692" w:rsidRPr="00922692">
        <w:rPr>
          <w:bCs/>
          <w:i/>
          <w:iCs/>
          <w:color w:val="0000FF"/>
        </w:rPr>
        <w:t>SPEC NOTE: The manufacturer offers a standard five-year warranty.  Extended warranties up to ten years can be selected, if required</w:t>
      </w:r>
      <w:r w:rsidR="00922692">
        <w:rPr>
          <w:bCs/>
          <w:i/>
          <w:iCs/>
          <w:color w:val="0000FF"/>
        </w:rPr>
        <w:t>, at additional expense</w:t>
      </w:r>
      <w:r w:rsidR="00922692" w:rsidRPr="00922692">
        <w:rPr>
          <w:bCs/>
          <w:i/>
          <w:iCs/>
          <w:color w:val="0000FF"/>
        </w:rPr>
        <w:t>.  Select one of the following warranty options below and delete the option not required.</w:t>
      </w:r>
    </w:p>
    <w:p w14:paraId="106647A3" w14:textId="60E84A8F" w:rsidR="00C44E60" w:rsidRPr="00BD3CBA" w:rsidRDefault="00C44E60" w:rsidP="00A337F9">
      <w:pPr>
        <w:pStyle w:val="Level4"/>
      </w:pPr>
      <w:r w:rsidRPr="00BD3CBA">
        <w:t xml:space="preserve">Warranty </w:t>
      </w:r>
      <w:r w:rsidRPr="00C44E60">
        <w:t>Period</w:t>
      </w:r>
      <w:r w:rsidRPr="00BD3CBA">
        <w:t xml:space="preserve">: </w:t>
      </w:r>
      <w:r w:rsidR="00DE1A71">
        <w:t xml:space="preserve">Five </w:t>
      </w:r>
      <w:r w:rsidRPr="00BD3CBA">
        <w:t>(</w:t>
      </w:r>
      <w:r w:rsidR="00DE1A71">
        <w:t>5</w:t>
      </w:r>
      <w:r w:rsidRPr="00BD3CBA">
        <w:t xml:space="preserve">) years from </w:t>
      </w:r>
      <w:r>
        <w:t>date of Substantial Completion</w:t>
      </w:r>
      <w:r w:rsidRPr="00BD3CBA">
        <w:t>.</w:t>
      </w:r>
    </w:p>
    <w:p w14:paraId="56FAEE30" w14:textId="66929421" w:rsidR="000460DC" w:rsidRDefault="000460DC" w:rsidP="00EC509B">
      <w:pPr>
        <w:pStyle w:val="Level4"/>
      </w:pPr>
      <w:r w:rsidRPr="00D16102">
        <w:t>Extended</w:t>
      </w:r>
      <w:r>
        <w:t xml:space="preserve"> Warranty:</w:t>
      </w:r>
      <w:r w:rsidR="00D16102">
        <w:t xml:space="preserve"> Ten (10) </w:t>
      </w:r>
      <w:r w:rsidR="00D16102" w:rsidRPr="00BD3CBA">
        <w:t xml:space="preserve">years from </w:t>
      </w:r>
      <w:r w:rsidR="00D16102">
        <w:t>date of Substantial Completion</w:t>
      </w:r>
      <w:r w:rsidR="00D16102" w:rsidRPr="00BD3CBA">
        <w:t>.</w:t>
      </w:r>
    </w:p>
    <w:p w14:paraId="7AFFE2F6" w14:textId="4D6EE36A" w:rsidR="009B7D65" w:rsidRDefault="00EB605E" w:rsidP="00C566DE">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lastRenderedPageBreak/>
        <w:t xml:space="preserve">NORBEC </w:t>
      </w:r>
      <w:r w:rsidR="00C566DE" w:rsidRPr="00C566DE">
        <w:rPr>
          <w:bCs/>
          <w:i/>
          <w:iCs/>
          <w:color w:val="0000FF"/>
        </w:rPr>
        <w:t xml:space="preserve">SPEC NOTE: </w:t>
      </w:r>
      <w:r w:rsidR="00C566DE">
        <w:rPr>
          <w:bCs/>
          <w:i/>
          <w:iCs/>
          <w:color w:val="0000FF"/>
        </w:rPr>
        <w:t>Finish Warranties are commonly offered by manufacturers supplying coated metal, to ensure that the panel finish remains the same</w:t>
      </w:r>
      <w:r w:rsidR="009B7D65">
        <w:rPr>
          <w:bCs/>
          <w:i/>
          <w:iCs/>
          <w:color w:val="0000FF"/>
        </w:rPr>
        <w:t xml:space="preserve"> to the human eye.  Finish warranties differ in length and coverage, depending on the finish system that is selected in Paragraph 2.5 below.</w:t>
      </w:r>
    </w:p>
    <w:p w14:paraId="7DF5095C" w14:textId="32172DA7" w:rsidR="00C566DE" w:rsidRPr="00C566DE" w:rsidRDefault="00EB605E" w:rsidP="00C566DE">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9B7D65">
        <w:rPr>
          <w:bCs/>
          <w:i/>
          <w:iCs/>
          <w:color w:val="0000FF"/>
        </w:rPr>
        <w:t>SPEC NOTE:</w:t>
      </w:r>
      <w:r w:rsidR="00C566DE">
        <w:rPr>
          <w:bCs/>
          <w:i/>
          <w:iCs/>
          <w:color w:val="0000FF"/>
        </w:rPr>
        <w:t xml:space="preserve"> The following subparagraph shall remain on all Projects</w:t>
      </w:r>
      <w:r w:rsidR="00C566DE" w:rsidRPr="00C566DE">
        <w:rPr>
          <w:bCs/>
          <w:i/>
          <w:iCs/>
          <w:color w:val="0000FF"/>
        </w:rPr>
        <w:t>.</w:t>
      </w:r>
    </w:p>
    <w:p w14:paraId="366CA2C7" w14:textId="77777777" w:rsidR="009B7D65" w:rsidRDefault="00C44E60" w:rsidP="00A337F9">
      <w:pPr>
        <w:pStyle w:val="Level3"/>
      </w:pPr>
      <w:r w:rsidRPr="00BD3CBA">
        <w:t>Finish Warranty: Standard form in which manufacturer agrees to repair or replace metal panels that evidence deterioration of fluoropolymer finish,</w:t>
      </w:r>
      <w:r w:rsidR="009B7D65">
        <w:t xml:space="preserve"> as indicated in Paragraph 2.5 below.</w:t>
      </w:r>
    </w:p>
    <w:p w14:paraId="034950BC" w14:textId="4E0EC2C7" w:rsidR="00A4773C" w:rsidRPr="004B6F6E" w:rsidRDefault="00B57C0D" w:rsidP="00EC509B">
      <w:pPr>
        <w:pStyle w:val="Level4"/>
      </w:pPr>
      <w:r w:rsidRPr="004B6F6E">
        <w:t>Warranty Period: Ten (10) years from date of Substantial Completion.</w:t>
      </w:r>
    </w:p>
    <w:p w14:paraId="5EDF12A8" w14:textId="30D8B8C3" w:rsidR="ABFFABFF" w:rsidRPr="004278F4" w:rsidRDefault="005F7ABD" w:rsidP="00C132AC">
      <w:pPr>
        <w:pStyle w:val="Level1"/>
        <w:keepLines/>
      </w:pPr>
      <w:r w:rsidRPr="004278F4">
        <w:t>Products</w:t>
      </w:r>
    </w:p>
    <w:p w14:paraId="2EDB9AB0" w14:textId="77777777" w:rsidR="00C40E6F" w:rsidRPr="004278F4" w:rsidRDefault="00C40E6F" w:rsidP="00A337F9">
      <w:pPr>
        <w:pStyle w:val="Level2"/>
      </w:pPr>
      <w:r w:rsidRPr="004278F4">
        <w:t>MANUFACTURER</w:t>
      </w:r>
    </w:p>
    <w:p w14:paraId="39CA1BBE" w14:textId="73A0DFA3" w:rsidR="00C40E6F" w:rsidRPr="004278F4" w:rsidRDefault="00C40E6F" w:rsidP="00A337F9">
      <w:pPr>
        <w:pStyle w:val="Level3"/>
      </w:pPr>
      <w:r w:rsidRPr="004278F4">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4278F4">
        <w:t>,</w:t>
      </w:r>
      <w:r w:rsidRPr="004278F4">
        <w:t xml:space="preserve"> and provided they submit requests for substitution in accordance with </w:t>
      </w:r>
      <w:r w:rsidR="00E77B0B" w:rsidRPr="004278F4">
        <w:t xml:space="preserve">[Division </w:t>
      </w:r>
      <w:proofErr w:type="gramStart"/>
      <w:r w:rsidR="00E77B0B" w:rsidRPr="004278F4">
        <w:t>01][</w:t>
      </w:r>
      <w:proofErr w:type="gramEnd"/>
      <w:r w:rsidRPr="004278F4">
        <w:t>Section 01 33 00 Submittal</w:t>
      </w:r>
      <w:r w:rsidR="00DF1751" w:rsidRPr="004278F4">
        <w:t xml:space="preserve"> Procedures</w:t>
      </w:r>
      <w:r w:rsidR="00E77B0B" w:rsidRPr="004278F4">
        <w:t>]</w:t>
      </w:r>
      <w:r w:rsidRPr="004278F4">
        <w:t>.</w:t>
      </w:r>
    </w:p>
    <w:p w14:paraId="19971EA5" w14:textId="2155EF96" w:rsidR="00C40E6F" w:rsidRPr="004278F4" w:rsidRDefault="005E2659" w:rsidP="00A337F9">
      <w:pPr>
        <w:pStyle w:val="Level3"/>
      </w:pPr>
      <w:r w:rsidRPr="004278F4">
        <w:t xml:space="preserve">Acceptable Materials Manufacturers: Subject to compliance with requirements specified in this Section and as established by the Basis-of-Design Materials, manufacturers offering products that may be incorporated into the Work </w:t>
      </w:r>
      <w:proofErr w:type="gramStart"/>
      <w:r w:rsidRPr="004278F4">
        <w:t>include;</w:t>
      </w:r>
      <w:proofErr w:type="gramEnd"/>
      <w:r w:rsidRPr="004278F4">
        <w:t xml:space="preserve"> but are not limited to, the following:</w:t>
      </w:r>
    </w:p>
    <w:p w14:paraId="032D5DA1" w14:textId="039CCFE3" w:rsidR="00B63057" w:rsidRPr="00B54CA0" w:rsidRDefault="00C061BA" w:rsidP="00A337F9">
      <w:pPr>
        <w:pStyle w:val="Level4"/>
        <w:rPr>
          <w:lang w:val="fr-CA"/>
        </w:rPr>
      </w:pPr>
      <w:r w:rsidRPr="00B54CA0">
        <w:rPr>
          <w:lang w:val="fr-CA"/>
        </w:rPr>
        <w:t>NORBEC Architectural</w:t>
      </w:r>
      <w:r w:rsidR="00447434" w:rsidRPr="00B54CA0">
        <w:rPr>
          <w:lang w:val="fr-CA"/>
        </w:rPr>
        <w:t xml:space="preserve"> Inc.</w:t>
      </w:r>
      <w:r w:rsidR="0026178A" w:rsidRPr="00B54CA0">
        <w:rPr>
          <w:lang w:val="fr-CA"/>
        </w:rPr>
        <w:t xml:space="preserve"> </w:t>
      </w:r>
      <w:r w:rsidR="00FD1E4B" w:rsidRPr="00B54CA0">
        <w:rPr>
          <w:lang w:val="fr-CA"/>
        </w:rPr>
        <w:br/>
      </w:r>
      <w:r w:rsidR="00694E0F" w:rsidRPr="00B54CA0">
        <w:rPr>
          <w:lang w:val="fr-CA"/>
        </w:rPr>
        <w:t>97 Rue de Vaudreuil, Boucherville (</w:t>
      </w:r>
      <w:proofErr w:type="spellStart"/>
      <w:r w:rsidR="00694E0F" w:rsidRPr="00B54CA0">
        <w:rPr>
          <w:lang w:val="fr-CA"/>
        </w:rPr>
        <w:t>Quebec</w:t>
      </w:r>
      <w:proofErr w:type="spellEnd"/>
      <w:r w:rsidR="00694E0F" w:rsidRPr="00B54CA0">
        <w:rPr>
          <w:lang w:val="fr-CA"/>
        </w:rPr>
        <w:t>), J4B 1K7</w:t>
      </w:r>
      <w:r w:rsidR="00694E0F" w:rsidRPr="00B54CA0">
        <w:rPr>
          <w:lang w:val="fr-CA"/>
        </w:rPr>
        <w:br/>
        <w:t>Phone:1-877-667-2321</w:t>
      </w:r>
    </w:p>
    <w:p w14:paraId="690DDCC0" w14:textId="4ABE6BC7" w:rsidR="004A47EF" w:rsidRPr="0096254D" w:rsidRDefault="008512DC" w:rsidP="00EC509B">
      <w:pPr>
        <w:pStyle w:val="Level2"/>
      </w:pPr>
      <w:r>
        <w:t>architectural elements –Fins</w:t>
      </w:r>
    </w:p>
    <w:p w14:paraId="1AC7D0C5" w14:textId="06398418" w:rsidR="00EF3C62" w:rsidRPr="00A152A4"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bookmarkStart w:id="2" w:name="_Hlk142862777"/>
      <w:bookmarkStart w:id="3" w:name="_Hlk38180124"/>
      <w:bookmarkStart w:id="4" w:name="_Hlk142862019"/>
      <w:r w:rsidRPr="00A152A4">
        <w:rPr>
          <w:bCs/>
          <w:i/>
          <w:iCs/>
          <w:color w:val="0000FF"/>
        </w:rPr>
        <w:t xml:space="preserve">NORBEC SPEC NOTE:  Select one of the following </w:t>
      </w:r>
      <w:r w:rsidR="00EC509B" w:rsidRPr="00102637">
        <w:rPr>
          <w:bCs/>
          <w:i/>
          <w:iCs/>
          <w:color w:val="0000FF"/>
        </w:rPr>
        <w:t>A</w:t>
      </w:r>
      <w:r w:rsidR="00EC509B" w:rsidRPr="00A337F9">
        <w:rPr>
          <w:bCs/>
          <w:i/>
          <w:iCs/>
          <w:color w:val="0000FF"/>
        </w:rPr>
        <w:t>rchitectural</w:t>
      </w:r>
      <w:r w:rsidR="00EC509B">
        <w:rPr>
          <w:bCs/>
          <w:i/>
          <w:iCs/>
          <w:color w:val="0000FF"/>
        </w:rPr>
        <w:t xml:space="preserve"> </w:t>
      </w:r>
      <w:r w:rsidRPr="00A152A4">
        <w:rPr>
          <w:bCs/>
          <w:i/>
          <w:iCs/>
          <w:color w:val="0000FF"/>
        </w:rPr>
        <w:t>Fin options below and delete the options not required on the Project.</w:t>
      </w:r>
    </w:p>
    <w:p w14:paraId="7EA0E403" w14:textId="678D352E" w:rsidR="00EF3C62"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A152A4">
        <w:rPr>
          <w:bCs/>
          <w:i/>
          <w:iCs/>
          <w:color w:val="0000FF"/>
        </w:rPr>
        <w:t xml:space="preserve">NORBEC SPEC NOTE:  Standard </w:t>
      </w:r>
      <w:r>
        <w:rPr>
          <w:bCs/>
          <w:i/>
          <w:iCs/>
          <w:color w:val="0000FF"/>
        </w:rPr>
        <w:t xml:space="preserve">finish </w:t>
      </w:r>
      <w:r w:rsidRPr="00A152A4">
        <w:rPr>
          <w:bCs/>
          <w:i/>
          <w:iCs/>
          <w:color w:val="0000FF"/>
        </w:rPr>
        <w:t>option</w:t>
      </w:r>
      <w:r>
        <w:rPr>
          <w:bCs/>
          <w:i/>
          <w:iCs/>
          <w:color w:val="0000FF"/>
        </w:rPr>
        <w:t xml:space="preserve"> for </w:t>
      </w:r>
      <w:r w:rsidR="00DE2A15" w:rsidRPr="00102637">
        <w:rPr>
          <w:bCs/>
          <w:i/>
          <w:iCs/>
          <w:color w:val="0000FF"/>
        </w:rPr>
        <w:t>A</w:t>
      </w:r>
      <w:r w:rsidR="00DE2A15" w:rsidRPr="0029541B">
        <w:rPr>
          <w:bCs/>
          <w:i/>
          <w:iCs/>
          <w:color w:val="0000FF"/>
        </w:rPr>
        <w:t>rchitectural</w:t>
      </w:r>
      <w:r w:rsidR="00DE2A15">
        <w:rPr>
          <w:bCs/>
          <w:i/>
          <w:iCs/>
          <w:color w:val="0000FF"/>
        </w:rPr>
        <w:t xml:space="preserve"> </w:t>
      </w:r>
      <w:r>
        <w:rPr>
          <w:bCs/>
          <w:i/>
          <w:iCs/>
          <w:color w:val="0000FF"/>
        </w:rPr>
        <w:t>Fins</w:t>
      </w:r>
      <w:r w:rsidRPr="00A152A4">
        <w:rPr>
          <w:bCs/>
          <w:i/>
          <w:iCs/>
          <w:color w:val="0000FF"/>
        </w:rPr>
        <w:t xml:space="preserve"> is matching the adjacent wall panels, but NORBEC offers full RAL colour range for custom designs.</w:t>
      </w:r>
    </w:p>
    <w:p w14:paraId="7D584E1B" w14:textId="2F3E02D9" w:rsidR="00EF3C62" w:rsidRPr="00A152A4"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05CE0">
        <w:rPr>
          <w:bCs/>
          <w:i/>
          <w:iCs/>
          <w:color w:val="0000FF"/>
        </w:rPr>
        <w:t>NORBEC SPEC NOTE:  Contact your NORBEC Technical Representative for design options</w:t>
      </w:r>
      <w:r>
        <w:rPr>
          <w:bCs/>
          <w:i/>
          <w:iCs/>
          <w:color w:val="0000FF"/>
        </w:rPr>
        <w:t xml:space="preserve"> using </w:t>
      </w:r>
      <w:r w:rsidR="00DE2A15" w:rsidRPr="00E77702">
        <w:rPr>
          <w:bCs/>
          <w:i/>
          <w:iCs/>
          <w:color w:val="0000FF"/>
        </w:rPr>
        <w:t>A</w:t>
      </w:r>
      <w:r w:rsidR="00DE2A15" w:rsidRPr="0029541B">
        <w:rPr>
          <w:bCs/>
          <w:i/>
          <w:iCs/>
          <w:color w:val="0000FF"/>
        </w:rPr>
        <w:t>rchitectural</w:t>
      </w:r>
      <w:r w:rsidR="00DE2A15">
        <w:rPr>
          <w:bCs/>
          <w:i/>
          <w:iCs/>
          <w:color w:val="0000FF"/>
        </w:rPr>
        <w:t xml:space="preserve"> </w:t>
      </w:r>
      <w:r>
        <w:rPr>
          <w:bCs/>
          <w:i/>
          <w:iCs/>
          <w:color w:val="0000FF"/>
        </w:rPr>
        <w:t>Fin Systems with NORBEC Insulated Metal Panels.</w:t>
      </w:r>
      <w:bookmarkEnd w:id="2"/>
    </w:p>
    <w:p w14:paraId="3FB96E4D" w14:textId="127A7EC6" w:rsidR="00EF3C62" w:rsidRDefault="00DE2A15" w:rsidP="00EC509B">
      <w:pPr>
        <w:pStyle w:val="Level3"/>
      </w:pPr>
      <w:bookmarkStart w:id="5" w:name="_Hlk142862797"/>
      <w:r>
        <w:t xml:space="preserve">Architectural </w:t>
      </w:r>
      <w:bookmarkEnd w:id="5"/>
      <w:r w:rsidR="00EF3C62">
        <w:t>Fin System:</w:t>
      </w:r>
    </w:p>
    <w:p w14:paraId="47C949A1" w14:textId="005E2A5B" w:rsidR="00EF3C62" w:rsidRPr="00E03230"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E03230">
        <w:rPr>
          <w:bCs/>
          <w:i/>
          <w:iCs/>
          <w:color w:val="0000FF"/>
        </w:rPr>
        <w:t xml:space="preserve">NORBEC SPEC NOTE:  </w:t>
      </w:r>
      <w:r>
        <w:rPr>
          <w:bCs/>
          <w:i/>
          <w:iCs/>
          <w:color w:val="0000FF"/>
        </w:rPr>
        <w:t xml:space="preserve">Select the following </w:t>
      </w:r>
      <w:bookmarkStart w:id="6" w:name="_Hlk142862807"/>
      <w:r w:rsidR="00DE2A15" w:rsidRPr="00102637">
        <w:rPr>
          <w:bCs/>
          <w:i/>
          <w:iCs/>
          <w:color w:val="0000FF"/>
        </w:rPr>
        <w:t>A</w:t>
      </w:r>
      <w:r w:rsidR="00DE2A15" w:rsidRPr="0029541B">
        <w:rPr>
          <w:bCs/>
          <w:i/>
          <w:iCs/>
          <w:color w:val="0000FF"/>
        </w:rPr>
        <w:t>rchitectural</w:t>
      </w:r>
      <w:r w:rsidR="00DE2A15">
        <w:rPr>
          <w:bCs/>
          <w:i/>
          <w:iCs/>
          <w:color w:val="0000FF"/>
        </w:rPr>
        <w:t xml:space="preserve"> </w:t>
      </w:r>
      <w:bookmarkEnd w:id="6"/>
      <w:r>
        <w:rPr>
          <w:bCs/>
          <w:i/>
          <w:iCs/>
          <w:color w:val="0000FF"/>
        </w:rPr>
        <w:t>Fin system for use with NOREX-H Wall Panels only.  Delete the following system for use with NOREX-L and NOROC-L Wall Panel assemblies by NORBEC.</w:t>
      </w:r>
    </w:p>
    <w:p w14:paraId="101A6E2C" w14:textId="77777777" w:rsidR="00EF3C62" w:rsidRDefault="00EF3C62" w:rsidP="00EC509B">
      <w:pPr>
        <w:pStyle w:val="Level4"/>
      </w:pPr>
      <w:r w:rsidRPr="00A152A4">
        <w:t>Align</w:t>
      </w:r>
      <w:r>
        <w:t xml:space="preserve"> Fins Collection:</w:t>
      </w:r>
    </w:p>
    <w:p w14:paraId="610148CD" w14:textId="77777777" w:rsidR="00EF3C62" w:rsidRPr="00A152A4" w:rsidRDefault="00EF3C62" w:rsidP="00EC509B">
      <w:pPr>
        <w:pStyle w:val="Level5"/>
      </w:pPr>
      <w:r w:rsidRPr="00A152A4">
        <w:t>Mounting Type: Hidden Screw.</w:t>
      </w:r>
    </w:p>
    <w:p w14:paraId="0952D0DE" w14:textId="347969F3" w:rsidR="00EF3C62" w:rsidRPr="00731D0F" w:rsidRDefault="00D91CC6"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6625E">
        <w:rPr>
          <w:bCs/>
          <w:i/>
          <w:iCs/>
          <w:color w:val="0000FF"/>
        </w:rPr>
        <w:lastRenderedPageBreak/>
        <w:t>NORBEC SPEC NOTE:  Edit the following paragraph to make the required selections and remove square brackets indicated below</w:t>
      </w:r>
      <w:r>
        <w:rPr>
          <w:bCs/>
          <w:i/>
          <w:iCs/>
          <w:color w:val="0000FF"/>
        </w:rPr>
        <w:t>.</w:t>
      </w:r>
    </w:p>
    <w:p w14:paraId="492399CF" w14:textId="77777777" w:rsidR="00EF3C62" w:rsidRPr="00A152A4" w:rsidRDefault="00EF3C62" w:rsidP="00EC509B">
      <w:pPr>
        <w:pStyle w:val="Level5"/>
      </w:pPr>
      <w:r w:rsidRPr="00A152A4">
        <w:t>Mounting Orientation: [Vertical][Horizontal], in-line with orientation of adjacent insulated metal panels.</w:t>
      </w:r>
    </w:p>
    <w:p w14:paraId="75D066C6" w14:textId="77777777" w:rsidR="00EF3C62" w:rsidRDefault="00EF3C62" w:rsidP="00EC509B">
      <w:pPr>
        <w:pStyle w:val="Level6"/>
      </w:pPr>
      <w:r>
        <w:t>Fin flange designed to fit perfectly within the panel joint, prior to installation of adjacent wall panels.</w:t>
      </w:r>
    </w:p>
    <w:p w14:paraId="5703AC32" w14:textId="11EE1E36" w:rsidR="00EF3C62" w:rsidRDefault="00EF3C62" w:rsidP="00EC509B">
      <w:pPr>
        <w:pStyle w:val="Level5"/>
      </w:pPr>
      <w:bookmarkStart w:id="7" w:name="_Hlk142862838"/>
      <w:r>
        <w:t xml:space="preserve">Length: 3658mm (12’) </w:t>
      </w:r>
      <w:r w:rsidR="008A24E3">
        <w:t>max</w:t>
      </w:r>
      <w:r w:rsidR="00E77702">
        <w:t>imum</w:t>
      </w:r>
      <w:r>
        <w:t xml:space="preserve"> length. Longer sections are achieved by joining lengths of fins with splice accessory compatible with fins.</w:t>
      </w:r>
      <w:bookmarkEnd w:id="7"/>
      <w:r>
        <w:t xml:space="preserve"> </w:t>
      </w:r>
    </w:p>
    <w:p w14:paraId="42F1D427" w14:textId="77777777" w:rsidR="00EF3C62" w:rsidRPr="00A152A4" w:rsidRDefault="00EF3C62" w:rsidP="00EC509B">
      <w:pPr>
        <w:pStyle w:val="Level6"/>
      </w:pPr>
      <w:r w:rsidRPr="00A152A4">
        <w:t>Overall dimension taken from X to Y axis in inches.</w:t>
      </w:r>
    </w:p>
    <w:p w14:paraId="5264BBC7" w14:textId="77777777" w:rsidR="00EF3C62" w:rsidRPr="00A152A4" w:rsidRDefault="00EF3C62" w:rsidP="00EC509B">
      <w:pPr>
        <w:pStyle w:val="Level5"/>
      </w:pPr>
      <w:r w:rsidRPr="00A152A4">
        <w:t>Profile:  Blade.</w:t>
      </w:r>
    </w:p>
    <w:p w14:paraId="7D849270" w14:textId="77777777" w:rsidR="00EF3C62" w:rsidRPr="00A152A4" w:rsidRDefault="00EF3C62" w:rsidP="00EC509B">
      <w:pPr>
        <w:pStyle w:val="Level5"/>
        <w:rPr>
          <w:rFonts w:cs="Arial"/>
        </w:rPr>
      </w:pPr>
      <w:r w:rsidRPr="00A152A4">
        <w:t>Material</w:t>
      </w:r>
      <w:r w:rsidRPr="00A152A4">
        <w:rPr>
          <w:rFonts w:cs="Arial"/>
        </w:rPr>
        <w:t>:</w:t>
      </w:r>
    </w:p>
    <w:p w14:paraId="61F2C806" w14:textId="330E6560" w:rsidR="00EF3C62" w:rsidRPr="00A152A4" w:rsidRDefault="008A24E3" w:rsidP="00EC509B">
      <w:pPr>
        <w:pStyle w:val="Level6"/>
        <w:rPr>
          <w:rStyle w:val="cf01"/>
          <w:rFonts w:ascii="Arial" w:hAnsi="Arial" w:cs="Arial Bold"/>
          <w:sz w:val="20"/>
          <w:szCs w:val="20"/>
        </w:rPr>
      </w:pPr>
      <w:bookmarkStart w:id="8" w:name="_Hlk142862847"/>
      <w:r>
        <w:t>Formed-</w:t>
      </w:r>
      <w:r w:rsidR="00EF3C62" w:rsidRPr="00371417">
        <w:t>Aluminum</w:t>
      </w:r>
      <w:r>
        <w:t xml:space="preserve"> sheet</w:t>
      </w:r>
      <w:r w:rsidR="00EF3C62" w:rsidRPr="00371417">
        <w:t xml:space="preserve">, </w:t>
      </w:r>
      <w:r w:rsidR="00EF3C62" w:rsidRPr="00A152A4">
        <w:rPr>
          <w:rStyle w:val="cf01"/>
          <w:rFonts w:ascii="Arial" w:hAnsi="Arial" w:cs="Arial"/>
          <w:sz w:val="20"/>
          <w:szCs w:val="20"/>
        </w:rPr>
        <w:t>powder coated for custom colours; Preformed.</w:t>
      </w:r>
      <w:bookmarkEnd w:id="8"/>
    </w:p>
    <w:p w14:paraId="39F07967" w14:textId="77777777" w:rsidR="00EF3C62" w:rsidRPr="00371417" w:rsidRDefault="00EF3C62" w:rsidP="00EC509B">
      <w:pPr>
        <w:pStyle w:val="Level6"/>
      </w:pPr>
      <w:r w:rsidRPr="00A152A4">
        <w:rPr>
          <w:rStyle w:val="cf01"/>
          <w:rFonts w:ascii="Arial" w:hAnsi="Arial" w:cs="Arial"/>
          <w:sz w:val="20"/>
          <w:szCs w:val="20"/>
        </w:rPr>
        <w:t>Pre-painted galvanized steel for adjacent colour match</w:t>
      </w:r>
      <w:r w:rsidRPr="00371417">
        <w:t>.</w:t>
      </w:r>
    </w:p>
    <w:p w14:paraId="596E3B7C" w14:textId="77777777" w:rsidR="00EF3C62" w:rsidRPr="005A7F06" w:rsidRDefault="00EF3C62" w:rsidP="00EF3C6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A7F06">
        <w:rPr>
          <w:bCs/>
          <w:i/>
          <w:iCs/>
          <w:color w:val="0000FF"/>
        </w:rPr>
        <w:t xml:space="preserve">NORBEC SPEC NOTE:  </w:t>
      </w:r>
      <w:r>
        <w:rPr>
          <w:bCs/>
          <w:i/>
          <w:iCs/>
          <w:color w:val="0000FF"/>
        </w:rPr>
        <w:t xml:space="preserve">Select one of the following colour options </w:t>
      </w:r>
      <w:r w:rsidRPr="003822EC">
        <w:rPr>
          <w:bCs/>
          <w:i/>
          <w:iCs/>
          <w:color w:val="0000FF"/>
        </w:rPr>
        <w:t>and delete the option not required on the Project.</w:t>
      </w:r>
    </w:p>
    <w:p w14:paraId="74ECE06E" w14:textId="77777777" w:rsidR="00EF3C62" w:rsidRPr="00A152A4" w:rsidRDefault="00EF3C62" w:rsidP="00EC509B">
      <w:pPr>
        <w:pStyle w:val="Level5"/>
      </w:pPr>
      <w:r w:rsidRPr="00A152A4">
        <w:t xml:space="preserve">Colour: [To match adjacent wall panel, unless otherwise indicated on the </w:t>
      </w:r>
      <w:proofErr w:type="gramStart"/>
      <w:r w:rsidRPr="00A152A4">
        <w:t>Drawings][</w:t>
      </w:r>
      <w:proofErr w:type="gramEnd"/>
      <w:r w:rsidRPr="00A152A4">
        <w:t>Custom Colour].</w:t>
      </w:r>
    </w:p>
    <w:p w14:paraId="3E6ADABD" w14:textId="378B8FEB" w:rsidR="00EF3C62" w:rsidRPr="00A152A4" w:rsidRDefault="00EF3C62" w:rsidP="00EC509B">
      <w:pPr>
        <w:pStyle w:val="Level5"/>
      </w:pPr>
      <w:r w:rsidRPr="00A152A4">
        <w:t xml:space="preserve">Basis of Design Material: </w:t>
      </w:r>
      <w:bookmarkStart w:id="9" w:name="_Hlk142862861"/>
      <w:r w:rsidR="00DE2A15">
        <w:t xml:space="preserve">Architectural </w:t>
      </w:r>
      <w:bookmarkEnd w:id="9"/>
      <w:r w:rsidRPr="00A152A4">
        <w:t>Fin, Align Fins</w:t>
      </w:r>
      <w:r w:rsidR="00C132AC">
        <w:t xml:space="preserve"> Collection</w:t>
      </w:r>
      <w:r w:rsidRPr="00A152A4">
        <w:t xml:space="preserve"> by NORBEC Architectural Inc.</w:t>
      </w:r>
    </w:p>
    <w:p w14:paraId="24566B64" w14:textId="001D0052" w:rsidR="00EF3C62" w:rsidRPr="001E2F3F"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E03230">
        <w:rPr>
          <w:bCs/>
          <w:i/>
          <w:iCs/>
          <w:color w:val="0000FF"/>
        </w:rPr>
        <w:t xml:space="preserve">NORBEC SPEC NOTE:  </w:t>
      </w:r>
      <w:r>
        <w:rPr>
          <w:bCs/>
          <w:i/>
          <w:iCs/>
          <w:color w:val="0000FF"/>
        </w:rPr>
        <w:t xml:space="preserve">Select the following </w:t>
      </w:r>
      <w:bookmarkStart w:id="10" w:name="_Hlk142862869"/>
      <w:r w:rsidR="00DE2A15" w:rsidRPr="00102637">
        <w:rPr>
          <w:bCs/>
          <w:i/>
          <w:iCs/>
          <w:color w:val="0000FF"/>
        </w:rPr>
        <w:t>A</w:t>
      </w:r>
      <w:r w:rsidR="00DE2A15" w:rsidRPr="0029541B">
        <w:rPr>
          <w:bCs/>
          <w:i/>
          <w:iCs/>
          <w:color w:val="0000FF"/>
        </w:rPr>
        <w:t>rchitectural</w:t>
      </w:r>
      <w:r w:rsidR="00DE2A15">
        <w:rPr>
          <w:bCs/>
          <w:i/>
          <w:iCs/>
          <w:color w:val="0000FF"/>
        </w:rPr>
        <w:t xml:space="preserve"> </w:t>
      </w:r>
      <w:bookmarkEnd w:id="10"/>
      <w:r>
        <w:rPr>
          <w:bCs/>
          <w:i/>
          <w:iCs/>
          <w:color w:val="0000FF"/>
        </w:rPr>
        <w:t>Fin system for use with NOREX-H, NOREX-L and/or NOROC-L Wall Panels.</w:t>
      </w:r>
    </w:p>
    <w:p w14:paraId="22628FEE" w14:textId="77777777" w:rsidR="00EF3C62" w:rsidRDefault="00EF3C62" w:rsidP="00EC509B">
      <w:pPr>
        <w:pStyle w:val="Level4"/>
      </w:pPr>
      <w:r>
        <w:t>FLEX Fins Collection:</w:t>
      </w:r>
    </w:p>
    <w:p w14:paraId="3A386492" w14:textId="62C55695" w:rsidR="00EF3C62" w:rsidRDefault="00EF3C62" w:rsidP="00EC509B">
      <w:pPr>
        <w:pStyle w:val="Level5"/>
      </w:pPr>
      <w:r w:rsidRPr="00731D0F">
        <w:t xml:space="preserve">Mounting Type: </w:t>
      </w:r>
      <w:r w:rsidR="00C106F0" w:rsidRPr="008767C1">
        <w:rPr>
          <w:highlight w:val="yellow"/>
        </w:rPr>
        <w:t>Hidden Screw</w:t>
      </w:r>
      <w:r>
        <w:t>.</w:t>
      </w:r>
    </w:p>
    <w:p w14:paraId="2076F6FA" w14:textId="295ECA08" w:rsidR="00EF3C62" w:rsidRPr="00731D0F" w:rsidRDefault="00D91CC6"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6625E">
        <w:rPr>
          <w:bCs/>
          <w:i/>
          <w:iCs/>
          <w:color w:val="0000FF"/>
        </w:rPr>
        <w:t>NORBEC SPEC NOTE:  Edit the following paragraph to make the required selections and remove square brackets indicated below</w:t>
      </w:r>
      <w:r>
        <w:rPr>
          <w:bCs/>
          <w:i/>
          <w:iCs/>
          <w:color w:val="0000FF"/>
        </w:rPr>
        <w:t>.</w:t>
      </w:r>
    </w:p>
    <w:p w14:paraId="0EEDA8AB" w14:textId="27DC2F74" w:rsidR="00EF3C62" w:rsidRPr="00102637" w:rsidRDefault="00EF3C62" w:rsidP="00EC509B">
      <w:pPr>
        <w:pStyle w:val="Level5"/>
      </w:pPr>
      <w:bookmarkStart w:id="11" w:name="_Hlk142862888"/>
      <w:r>
        <w:t xml:space="preserve">Mounting Orientation: [Vertical][Horizontal][Angled] </w:t>
      </w:r>
      <w:r w:rsidR="00862A01" w:rsidRPr="003A2635">
        <w:rPr>
          <w:highlight w:val="yellow"/>
        </w:rPr>
        <w:t>Finishing cap</w:t>
      </w:r>
      <w:r w:rsidR="00FF148B" w:rsidRPr="003A2635">
        <w:rPr>
          <w:highlight w:val="yellow"/>
        </w:rPr>
        <w:t xml:space="preserve"> attached with </w:t>
      </w:r>
      <w:r w:rsidR="003A2635" w:rsidRPr="003A2635">
        <w:rPr>
          <w:highlight w:val="yellow"/>
        </w:rPr>
        <w:t>colour match</w:t>
      </w:r>
      <w:r w:rsidR="00FF148B" w:rsidRPr="003A2635">
        <w:rPr>
          <w:highlight w:val="yellow"/>
        </w:rPr>
        <w:t xml:space="preserve"> rivets onto full length rail</w:t>
      </w:r>
      <w:r w:rsidRPr="003A2635">
        <w:rPr>
          <w:highlight w:val="yellow"/>
        </w:rPr>
        <w:t xml:space="preserve"> </w:t>
      </w:r>
      <w:r w:rsidR="003A2635" w:rsidRPr="003A2635">
        <w:rPr>
          <w:highlight w:val="yellow"/>
        </w:rPr>
        <w:t xml:space="preserve">mounted </w:t>
      </w:r>
      <w:r w:rsidRPr="003A2635">
        <w:rPr>
          <w:highlight w:val="yellow"/>
        </w:rPr>
        <w:t xml:space="preserve">with </w:t>
      </w:r>
      <w:bookmarkStart w:id="12" w:name="_Hlk142863395"/>
      <w:r w:rsidR="0069796E" w:rsidRPr="003A2635">
        <w:rPr>
          <w:highlight w:val="yellow"/>
        </w:rPr>
        <w:t>surface fastened</w:t>
      </w:r>
      <w:r w:rsidRPr="003A2635">
        <w:rPr>
          <w:highlight w:val="yellow"/>
        </w:rPr>
        <w:t xml:space="preserve"> </w:t>
      </w:r>
      <w:r w:rsidR="00030012" w:rsidRPr="003A2635">
        <w:rPr>
          <w:highlight w:val="yellow"/>
        </w:rPr>
        <w:t>and adhered or through-</w:t>
      </w:r>
      <w:r w:rsidRPr="003A2635">
        <w:rPr>
          <w:highlight w:val="yellow"/>
        </w:rPr>
        <w:t>fasten</w:t>
      </w:r>
      <w:r w:rsidR="00030012" w:rsidRPr="003A2635">
        <w:rPr>
          <w:highlight w:val="yellow"/>
        </w:rPr>
        <w:t xml:space="preserve">ed, depending on architectural fin size, </w:t>
      </w:r>
      <w:r w:rsidR="003A2635" w:rsidRPr="003A2635">
        <w:rPr>
          <w:highlight w:val="yellow"/>
        </w:rPr>
        <w:t xml:space="preserve">onto adjacent </w:t>
      </w:r>
      <w:r w:rsidRPr="003A2635">
        <w:rPr>
          <w:highlight w:val="yellow"/>
        </w:rPr>
        <w:t>insulated metal panels.</w:t>
      </w:r>
      <w:bookmarkEnd w:id="12"/>
    </w:p>
    <w:p w14:paraId="2F7B5D50" w14:textId="77777777" w:rsidR="00EF3C62" w:rsidRPr="00102637" w:rsidRDefault="00EF3C62" w:rsidP="00EC509B">
      <w:pPr>
        <w:pStyle w:val="Level6"/>
      </w:pPr>
      <w:r w:rsidRPr="00102637">
        <w:t>Installation follows after panel installation.</w:t>
      </w:r>
    </w:p>
    <w:p w14:paraId="2AB79CAE" w14:textId="77777777" w:rsidR="00EF3C62" w:rsidRPr="00102637" w:rsidRDefault="00EF3C62" w:rsidP="00EC509B">
      <w:pPr>
        <w:pStyle w:val="Level5"/>
      </w:pPr>
      <w:r w:rsidRPr="00102637">
        <w:t>Material:</w:t>
      </w:r>
    </w:p>
    <w:p w14:paraId="61029826" w14:textId="3A26AAC9" w:rsidR="00EF3C62" w:rsidRPr="00102637" w:rsidRDefault="00030012" w:rsidP="00EC509B">
      <w:pPr>
        <w:pStyle w:val="Level6"/>
        <w:rPr>
          <w:rStyle w:val="cf01"/>
          <w:rFonts w:ascii="Arial" w:hAnsi="Arial" w:cs="Arial Bold"/>
          <w:sz w:val="20"/>
          <w:szCs w:val="20"/>
        </w:rPr>
      </w:pPr>
      <w:bookmarkStart w:id="13" w:name="_Hlk142863426"/>
      <w:r>
        <w:t>Formed-</w:t>
      </w:r>
      <w:r w:rsidRPr="00371417">
        <w:t>Aluminum</w:t>
      </w:r>
      <w:r>
        <w:t xml:space="preserve"> sheet</w:t>
      </w:r>
      <w:r w:rsidR="00EF3C62" w:rsidRPr="00102637">
        <w:t xml:space="preserve">, </w:t>
      </w:r>
      <w:r w:rsidR="00EF3C62" w:rsidRPr="00102637">
        <w:rPr>
          <w:rStyle w:val="cf01"/>
          <w:rFonts w:ascii="Arial" w:hAnsi="Arial" w:cs="Arial Bold"/>
          <w:sz w:val="20"/>
          <w:szCs w:val="20"/>
        </w:rPr>
        <w:t>powder coated for custom colours; Preformed.</w:t>
      </w:r>
      <w:bookmarkEnd w:id="13"/>
    </w:p>
    <w:p w14:paraId="3B93DAF2" w14:textId="77777777" w:rsidR="00EF3C62" w:rsidRPr="00731D0F" w:rsidRDefault="00EF3C62" w:rsidP="00EC509B">
      <w:pPr>
        <w:pStyle w:val="Level6"/>
      </w:pPr>
      <w:r w:rsidRPr="00731D0F">
        <w:rPr>
          <w:rStyle w:val="cf01"/>
          <w:rFonts w:ascii="Arial" w:hAnsi="Arial" w:cs="Arial Bold"/>
          <w:sz w:val="20"/>
          <w:szCs w:val="20"/>
        </w:rPr>
        <w:t>Pre-painted galvanized steel for adjacent colour match</w:t>
      </w:r>
      <w:r w:rsidRPr="00731D0F">
        <w:t>.</w:t>
      </w:r>
      <w:bookmarkEnd w:id="11"/>
    </w:p>
    <w:p w14:paraId="32435A65" w14:textId="37B10BDE" w:rsidR="00EF3C62" w:rsidRDefault="00EF3C62" w:rsidP="00EC509B">
      <w:pPr>
        <w:pStyle w:val="Level5"/>
      </w:pPr>
      <w:bookmarkStart w:id="14" w:name="_Hlk142862918"/>
      <w:r>
        <w:lastRenderedPageBreak/>
        <w:t xml:space="preserve">Length: 3658mm (12’) </w:t>
      </w:r>
      <w:r w:rsidR="00030012">
        <w:t xml:space="preserve">maximum </w:t>
      </w:r>
      <w:r>
        <w:t>length. Longer sections are achieved by joining lengths of fins with splice accessory compatible with fins.</w:t>
      </w:r>
      <w:bookmarkEnd w:id="14"/>
    </w:p>
    <w:p w14:paraId="5CEF9E6B" w14:textId="77777777" w:rsidR="00EF3C62"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275B0">
        <w:rPr>
          <w:bCs/>
          <w:i/>
          <w:iCs/>
          <w:color w:val="0000FF"/>
        </w:rPr>
        <w:t xml:space="preserve">NORBEC SPEC NOTE:  Select one of the following </w:t>
      </w:r>
      <w:r>
        <w:rPr>
          <w:bCs/>
          <w:i/>
          <w:iCs/>
          <w:color w:val="0000FF"/>
        </w:rPr>
        <w:t xml:space="preserve">profile </w:t>
      </w:r>
      <w:r w:rsidRPr="00F275B0">
        <w:rPr>
          <w:bCs/>
          <w:i/>
          <w:iCs/>
          <w:color w:val="0000FF"/>
        </w:rPr>
        <w:t>options and delete the option not required on the Project.</w:t>
      </w:r>
    </w:p>
    <w:p w14:paraId="6F9D64E1" w14:textId="77777777" w:rsidR="00EF3C62" w:rsidRPr="00F275B0"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275B0">
        <w:rPr>
          <w:bCs/>
          <w:i/>
          <w:iCs/>
          <w:color w:val="0000FF"/>
        </w:rPr>
        <w:t xml:space="preserve">NORBEC SPEC NOTE:  </w:t>
      </w:r>
      <w:r>
        <w:rPr>
          <w:bCs/>
          <w:i/>
          <w:iCs/>
          <w:color w:val="0000FF"/>
        </w:rPr>
        <w:t>Profiles are available in multiple dimensions.  Contact your NORBEC Technical Representative to determine what dimensions best work with your design.</w:t>
      </w:r>
    </w:p>
    <w:p w14:paraId="04340F2B" w14:textId="77777777" w:rsidR="00EF3C62" w:rsidRDefault="00EF3C62" w:rsidP="00EC509B">
      <w:pPr>
        <w:pStyle w:val="Level5"/>
      </w:pPr>
      <w:r>
        <w:t>Profile:</w:t>
      </w:r>
    </w:p>
    <w:p w14:paraId="5C3688CF" w14:textId="77777777" w:rsidR="00EF3C62" w:rsidRPr="00731D0F" w:rsidRDefault="00EF3C62" w:rsidP="00EC509B">
      <w:pPr>
        <w:pStyle w:val="Level6"/>
      </w:pPr>
      <w:r w:rsidRPr="00731D0F">
        <w:t>Rectangle.</w:t>
      </w:r>
    </w:p>
    <w:p w14:paraId="332B6323" w14:textId="4DF026BF" w:rsidR="00EF3C62" w:rsidRPr="00731D0F" w:rsidRDefault="00030012" w:rsidP="00EC509B">
      <w:pPr>
        <w:pStyle w:val="Level6"/>
      </w:pPr>
      <w:bookmarkStart w:id="15" w:name="_Hlk142862924"/>
      <w:bookmarkStart w:id="16" w:name="_Hlk142863439"/>
      <w:r>
        <w:t>Square</w:t>
      </w:r>
      <w:r w:rsidR="00EF3C62" w:rsidRPr="00731D0F">
        <w:t xml:space="preserve"> </w:t>
      </w:r>
      <w:bookmarkEnd w:id="15"/>
      <w:r w:rsidR="00EF3C62" w:rsidRPr="00731D0F">
        <w:t>Box</w:t>
      </w:r>
      <w:bookmarkEnd w:id="16"/>
      <w:r w:rsidR="00EF3C62" w:rsidRPr="00731D0F">
        <w:t>.</w:t>
      </w:r>
    </w:p>
    <w:p w14:paraId="22870BCF" w14:textId="77777777" w:rsidR="00EF3C62" w:rsidRPr="005A7F06"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A7F06">
        <w:rPr>
          <w:bCs/>
          <w:i/>
          <w:iCs/>
          <w:color w:val="0000FF"/>
        </w:rPr>
        <w:t xml:space="preserve">NORBEC SPEC NOTE:  </w:t>
      </w:r>
      <w:r>
        <w:rPr>
          <w:bCs/>
          <w:i/>
          <w:iCs/>
          <w:color w:val="0000FF"/>
        </w:rPr>
        <w:t xml:space="preserve">Select one of the following colour options </w:t>
      </w:r>
      <w:r w:rsidRPr="003822EC">
        <w:rPr>
          <w:bCs/>
          <w:i/>
          <w:iCs/>
          <w:color w:val="0000FF"/>
        </w:rPr>
        <w:t>and delete the option not required on the Project.</w:t>
      </w:r>
    </w:p>
    <w:p w14:paraId="31DCD2BA" w14:textId="77777777" w:rsidR="00EF3C62" w:rsidRPr="00102637" w:rsidRDefault="00EF3C62" w:rsidP="00EC509B">
      <w:pPr>
        <w:pStyle w:val="Level5"/>
      </w:pPr>
      <w:r w:rsidRPr="00731D0F">
        <w:t xml:space="preserve">Colour: [To match adjacent wall panel, unless otherwise indicated on the </w:t>
      </w:r>
      <w:proofErr w:type="gramStart"/>
      <w:r w:rsidRPr="00731D0F">
        <w:t>Drawings][</w:t>
      </w:r>
      <w:proofErr w:type="gramEnd"/>
      <w:r w:rsidRPr="00731D0F">
        <w:t xml:space="preserve">Custom </w:t>
      </w:r>
      <w:r w:rsidRPr="00102637">
        <w:t>Colour].</w:t>
      </w:r>
    </w:p>
    <w:p w14:paraId="7F8CEAD4" w14:textId="26DD1E21" w:rsidR="00EF3C62" w:rsidRPr="00102637" w:rsidRDefault="00EF3C62" w:rsidP="00EC509B">
      <w:pPr>
        <w:pStyle w:val="Level5"/>
      </w:pPr>
      <w:r w:rsidRPr="00102637">
        <w:t xml:space="preserve">Basis of Design Material: </w:t>
      </w:r>
      <w:bookmarkStart w:id="17" w:name="_Hlk142862938"/>
      <w:r w:rsidR="00DE2A15" w:rsidRPr="00102637">
        <w:t>A</w:t>
      </w:r>
      <w:r w:rsidR="00DE2A15" w:rsidRPr="00102637">
        <w:rPr>
          <w:bCs w:val="0"/>
        </w:rPr>
        <w:t>rchitectural</w:t>
      </w:r>
      <w:r w:rsidR="00DE2A15" w:rsidRPr="00102637">
        <w:rPr>
          <w:bCs w:val="0"/>
          <w:i/>
          <w:iCs/>
        </w:rPr>
        <w:t xml:space="preserve"> </w:t>
      </w:r>
      <w:bookmarkEnd w:id="17"/>
      <w:r w:rsidRPr="00102637">
        <w:t>Fin, Flex Fins</w:t>
      </w:r>
      <w:r w:rsidR="00C132AC" w:rsidRPr="00102637">
        <w:t xml:space="preserve"> Collection</w:t>
      </w:r>
      <w:r w:rsidRPr="00102637">
        <w:t xml:space="preserve"> by NORBEC Architectural Inc.</w:t>
      </w:r>
    </w:p>
    <w:p w14:paraId="5C19CF3C" w14:textId="0BD9AF95" w:rsidR="00EF3C62" w:rsidRPr="00B87736" w:rsidRDefault="00EF3C62" w:rsidP="00EF3C6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B87736">
        <w:rPr>
          <w:bCs/>
          <w:i/>
          <w:iCs/>
          <w:color w:val="0000FF"/>
        </w:rPr>
        <w:t xml:space="preserve">NORBEC SPEC NOTE:  Select the following </w:t>
      </w:r>
      <w:bookmarkStart w:id="18" w:name="_Hlk142862951"/>
      <w:r w:rsidR="00DE2A15" w:rsidRPr="00102637">
        <w:rPr>
          <w:bCs/>
          <w:i/>
          <w:iCs/>
          <w:color w:val="0000FF"/>
        </w:rPr>
        <w:t>A</w:t>
      </w:r>
      <w:r w:rsidR="00DE2A15" w:rsidRPr="0029541B">
        <w:rPr>
          <w:bCs/>
          <w:i/>
          <w:iCs/>
          <w:color w:val="0000FF"/>
        </w:rPr>
        <w:t>rchitectural</w:t>
      </w:r>
      <w:r w:rsidR="00DE2A15">
        <w:rPr>
          <w:bCs/>
          <w:i/>
          <w:iCs/>
          <w:color w:val="0000FF"/>
        </w:rPr>
        <w:t xml:space="preserve"> </w:t>
      </w:r>
      <w:bookmarkEnd w:id="18"/>
      <w:r w:rsidRPr="00B87736">
        <w:rPr>
          <w:bCs/>
          <w:i/>
          <w:iCs/>
          <w:color w:val="0000FF"/>
        </w:rPr>
        <w:t>Fin system for use with NOREX-H and NOREX-L Wall Panels.  Delete the following system for use with NOROC-L Wall Panel assembly by NORBEC.</w:t>
      </w:r>
    </w:p>
    <w:p w14:paraId="65301353" w14:textId="77777777" w:rsidR="00EF3C62" w:rsidRPr="00B87736" w:rsidRDefault="00EF3C62" w:rsidP="00EF3C6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B87736">
        <w:rPr>
          <w:bCs/>
          <w:i/>
          <w:iCs/>
          <w:color w:val="0000FF"/>
        </w:rPr>
        <w:t>NORBEC SPEC NOTE:  Versa Fins Collection offers a custom shaped, extruded aluminium design.  Custom shapes are available with minor delay for manufacturing.  Pressure plate base can be installed prior to the finished fin cover.</w:t>
      </w:r>
    </w:p>
    <w:p w14:paraId="006251E4" w14:textId="77777777" w:rsidR="00EF3C62" w:rsidRPr="00B87736" w:rsidRDefault="00EF3C62" w:rsidP="00EC509B">
      <w:pPr>
        <w:pStyle w:val="Level4"/>
      </w:pPr>
      <w:r w:rsidRPr="00B87736">
        <w:t>Versa Fins Collection:</w:t>
      </w:r>
    </w:p>
    <w:p w14:paraId="56EC392C" w14:textId="1C9955D0" w:rsidR="00EF3C62" w:rsidRPr="00EF3C62" w:rsidRDefault="00EF3C62" w:rsidP="00EC509B">
      <w:pPr>
        <w:pStyle w:val="Level5"/>
      </w:pPr>
      <w:r w:rsidRPr="00EF3C62">
        <w:t>Mounting Type: Pressure Plate</w:t>
      </w:r>
      <w:r w:rsidR="005D0170">
        <w:t xml:space="preserve">, </w:t>
      </w:r>
      <w:r w:rsidR="005D0170" w:rsidRPr="005D0170">
        <w:rPr>
          <w:highlight w:val="yellow"/>
        </w:rPr>
        <w:t>Hidden Screw</w:t>
      </w:r>
      <w:r w:rsidRPr="00EF3C62">
        <w:t>.</w:t>
      </w:r>
    </w:p>
    <w:p w14:paraId="3F5A204E" w14:textId="5246B38A" w:rsidR="00EF3C62" w:rsidRPr="00055F7A" w:rsidRDefault="00D91CC6"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6625E">
        <w:rPr>
          <w:bCs/>
          <w:i/>
          <w:iCs/>
          <w:color w:val="0000FF"/>
        </w:rPr>
        <w:t>NORBEC SPEC NOTE:  Edit the following paragraph to make the required selections and remove square brackets indicated below</w:t>
      </w:r>
      <w:r>
        <w:rPr>
          <w:bCs/>
          <w:i/>
          <w:iCs/>
          <w:color w:val="0000FF"/>
        </w:rPr>
        <w:t>.</w:t>
      </w:r>
    </w:p>
    <w:p w14:paraId="7F9637F5" w14:textId="77777777" w:rsidR="00EF3C62" w:rsidRPr="00EF3C62" w:rsidRDefault="00EF3C62" w:rsidP="00EC509B">
      <w:pPr>
        <w:pStyle w:val="Level5"/>
      </w:pPr>
      <w:r w:rsidRPr="00EF3C62">
        <w:t>Mounting Orientation: [Vertical][Horizontal][Angled] pressure band attachment onto adjacent insulated metal panels.</w:t>
      </w:r>
    </w:p>
    <w:p w14:paraId="40EDBA39" w14:textId="3931A791" w:rsidR="00EF3C62" w:rsidRPr="00B87736" w:rsidRDefault="00EF3C62" w:rsidP="00EC509B">
      <w:pPr>
        <w:pStyle w:val="Level6"/>
      </w:pPr>
      <w:r w:rsidRPr="00B87736">
        <w:t xml:space="preserve">Full length </w:t>
      </w:r>
      <w:r w:rsidRPr="00102637">
        <w:t xml:space="preserve">band fastened to insulated metal panels prior to friction fitting </w:t>
      </w:r>
      <w:r w:rsidR="00DE2A15" w:rsidRPr="00102637">
        <w:t>a</w:t>
      </w:r>
      <w:r w:rsidR="00DE2A15" w:rsidRPr="00102637">
        <w:rPr>
          <w:bCs w:val="0"/>
        </w:rPr>
        <w:t>rchitectural</w:t>
      </w:r>
      <w:r w:rsidR="00DE2A15" w:rsidRPr="00102637">
        <w:rPr>
          <w:bCs w:val="0"/>
          <w:i/>
          <w:iCs/>
        </w:rPr>
        <w:t xml:space="preserve"> </w:t>
      </w:r>
      <w:r w:rsidRPr="00102637">
        <w:t>fins overtop of b</w:t>
      </w:r>
      <w:r w:rsidRPr="00B87736">
        <w:t>and.</w:t>
      </w:r>
    </w:p>
    <w:p w14:paraId="7B0DFF3C" w14:textId="77777777" w:rsidR="00EF3C62" w:rsidRPr="00B87736" w:rsidRDefault="00EF3C62" w:rsidP="00EC509B">
      <w:pPr>
        <w:pStyle w:val="Level6"/>
      </w:pPr>
      <w:r w:rsidRPr="00B87736">
        <w:t>Installation follows after panel installation.</w:t>
      </w:r>
    </w:p>
    <w:p w14:paraId="63059B87" w14:textId="7959B753" w:rsidR="00EF3C62" w:rsidRPr="00EF3C62" w:rsidRDefault="00EF3C62" w:rsidP="00EC509B">
      <w:pPr>
        <w:pStyle w:val="Level5"/>
      </w:pPr>
      <w:r w:rsidRPr="00EF3C62">
        <w:t>Material: Extruded Aluminum, adapted to profile shape and size.</w:t>
      </w:r>
    </w:p>
    <w:p w14:paraId="692C7843" w14:textId="5DD5B29A" w:rsidR="00EF3C62" w:rsidRPr="00EF3C62" w:rsidRDefault="00EF3C62" w:rsidP="00EC509B">
      <w:pPr>
        <w:pStyle w:val="Level5"/>
      </w:pPr>
      <w:bookmarkStart w:id="19" w:name="_Hlk142862990"/>
      <w:r w:rsidRPr="00EF3C62">
        <w:t xml:space="preserve">Length: </w:t>
      </w:r>
      <w:r w:rsidR="001900B2">
        <w:t>6096</w:t>
      </w:r>
      <w:r w:rsidRPr="00EF3C62">
        <w:t>mm (</w:t>
      </w:r>
      <w:r w:rsidR="00030012">
        <w:t>20</w:t>
      </w:r>
      <w:r w:rsidRPr="00EF3C62">
        <w:t xml:space="preserve">’) </w:t>
      </w:r>
      <w:r w:rsidR="00030012">
        <w:t xml:space="preserve">maximum </w:t>
      </w:r>
      <w:r w:rsidRPr="00EF3C62">
        <w:t>lengths. Longer sections are achieved by joining lengths of fins with splice accessory compatible with fins.</w:t>
      </w:r>
      <w:bookmarkEnd w:id="19"/>
    </w:p>
    <w:p w14:paraId="6A0E8398" w14:textId="77777777" w:rsidR="00EF3C62" w:rsidRPr="00EF3C62" w:rsidRDefault="00EF3C62" w:rsidP="00EC509B">
      <w:pPr>
        <w:pStyle w:val="Level5"/>
      </w:pPr>
      <w:r w:rsidRPr="00EF3C62">
        <w:t>Profile: Custom.</w:t>
      </w:r>
    </w:p>
    <w:p w14:paraId="49DB5594" w14:textId="77777777" w:rsidR="00EF3C62" w:rsidRPr="005A7F06" w:rsidRDefault="00EF3C62"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A7F06">
        <w:rPr>
          <w:bCs/>
          <w:i/>
          <w:iCs/>
          <w:color w:val="0000FF"/>
        </w:rPr>
        <w:lastRenderedPageBreak/>
        <w:t xml:space="preserve">NORBEC SPEC NOTE:  </w:t>
      </w:r>
      <w:r>
        <w:rPr>
          <w:bCs/>
          <w:i/>
          <w:iCs/>
          <w:color w:val="0000FF"/>
        </w:rPr>
        <w:t xml:space="preserve">Select one of the following colour options </w:t>
      </w:r>
      <w:r w:rsidRPr="003822EC">
        <w:rPr>
          <w:bCs/>
          <w:i/>
          <w:iCs/>
          <w:color w:val="0000FF"/>
        </w:rPr>
        <w:t>and delete the option not required on the Project.</w:t>
      </w:r>
    </w:p>
    <w:p w14:paraId="7E6EF62A" w14:textId="77777777" w:rsidR="00EF3C62" w:rsidRPr="00EF3C62" w:rsidRDefault="00EF3C62" w:rsidP="00EC509B">
      <w:pPr>
        <w:pStyle w:val="Level5"/>
      </w:pPr>
      <w:r w:rsidRPr="00EF3C62">
        <w:t xml:space="preserve">Colour: [To match adjacent wall panel, unless otherwise indicated on the </w:t>
      </w:r>
      <w:proofErr w:type="gramStart"/>
      <w:r w:rsidRPr="00EF3C62">
        <w:t>Drawings][</w:t>
      </w:r>
      <w:proofErr w:type="gramEnd"/>
      <w:r w:rsidRPr="00EF3C62">
        <w:t>Custom Colour].</w:t>
      </w:r>
    </w:p>
    <w:p w14:paraId="01E69C94" w14:textId="40F6479B" w:rsidR="00EF3C62" w:rsidRPr="00102637" w:rsidRDefault="00EF3C62" w:rsidP="00EC509B">
      <w:pPr>
        <w:pStyle w:val="Level5"/>
      </w:pPr>
      <w:r w:rsidRPr="00EF3C62">
        <w:t xml:space="preserve">Basis of Design </w:t>
      </w:r>
      <w:r w:rsidRPr="00102637">
        <w:t xml:space="preserve">Material: </w:t>
      </w:r>
      <w:bookmarkStart w:id="20" w:name="_Hlk142862996"/>
      <w:r w:rsidR="00DE2A15" w:rsidRPr="00102637">
        <w:t>A</w:t>
      </w:r>
      <w:r w:rsidR="00DE2A15" w:rsidRPr="00102637">
        <w:rPr>
          <w:bCs w:val="0"/>
        </w:rPr>
        <w:t>rchitectural</w:t>
      </w:r>
      <w:r w:rsidR="00DE2A15" w:rsidRPr="00102637">
        <w:rPr>
          <w:bCs w:val="0"/>
          <w:i/>
          <w:iCs/>
        </w:rPr>
        <w:t xml:space="preserve"> </w:t>
      </w:r>
      <w:bookmarkEnd w:id="20"/>
      <w:r w:rsidRPr="00102637">
        <w:t>Fin, Versa Fins</w:t>
      </w:r>
      <w:r w:rsidR="00C132AC" w:rsidRPr="00102637">
        <w:t xml:space="preserve"> Collection</w:t>
      </w:r>
      <w:r w:rsidRPr="00102637">
        <w:t xml:space="preserve"> by NORBEC Architectural Inc.</w:t>
      </w:r>
    </w:p>
    <w:p w14:paraId="07117BDD" w14:textId="77777777" w:rsidR="00EF3C62" w:rsidRPr="00E03230" w:rsidRDefault="00EF3C62" w:rsidP="00EC509B">
      <w:pPr>
        <w:pStyle w:val="Level3"/>
      </w:pPr>
      <w:r w:rsidRPr="00E03230">
        <w:t>Fasteners: Manufacturer's standard type to suit application; zinc coated.</w:t>
      </w:r>
    </w:p>
    <w:p w14:paraId="6095C345" w14:textId="0A54D453" w:rsidR="001900B2" w:rsidRDefault="00EF3C62" w:rsidP="00EC509B">
      <w:pPr>
        <w:pStyle w:val="Level4"/>
      </w:pPr>
      <w:bookmarkStart w:id="21" w:name="_Hlk142863004"/>
      <w:r w:rsidRPr="00E03230">
        <w:t xml:space="preserve">Exterior Finishing Screws: Self-fastening/self-drilling, </w:t>
      </w:r>
      <w:r w:rsidR="001900B2">
        <w:t>1/8” colour match, pre-painted rivets.</w:t>
      </w:r>
    </w:p>
    <w:p w14:paraId="0840DB0F" w14:textId="77777777" w:rsidR="00EF3C62" w:rsidRPr="00E03230" w:rsidRDefault="00EF3C62" w:rsidP="00EC509B">
      <w:pPr>
        <w:pStyle w:val="Level4"/>
      </w:pPr>
      <w:r w:rsidRPr="00E03230">
        <w:t>Structural Screws: Self-fastening/self-drilling TEK #1/4-28 zinc-coated steel screws; Length same as panel thickness.</w:t>
      </w:r>
    </w:p>
    <w:p w14:paraId="3B207E08" w14:textId="77777777" w:rsidR="00EF3C62" w:rsidRPr="001A1047" w:rsidRDefault="00EF3C62" w:rsidP="00EC509B">
      <w:pPr>
        <w:pStyle w:val="Level4"/>
      </w:pPr>
      <w:r w:rsidRPr="00E03230">
        <w:t>Anchor Bolts and Nuts: ASME B18.2.2, SAE Gr. 5, minimum 6.6 mm (0.26”)</w:t>
      </w:r>
      <w:r w:rsidRPr="00C21DA2">
        <w:t xml:space="preserve"> </w:t>
      </w:r>
      <w:r w:rsidRPr="001A1047">
        <w:t>diameter.</w:t>
      </w:r>
      <w:bookmarkEnd w:id="21"/>
    </w:p>
    <w:p w14:paraId="688FB97E" w14:textId="091573D8" w:rsidR="00EF3C62" w:rsidRPr="009D34E2" w:rsidRDefault="00EF3C62" w:rsidP="00A337F9">
      <w:pPr>
        <w:pStyle w:val="Level3"/>
        <w:rPr>
          <w:shd w:val="clear" w:color="auto" w:fill="FFFF00"/>
        </w:rPr>
      </w:pPr>
      <w:r w:rsidRPr="009D34E2">
        <w:t>Sealants</w:t>
      </w:r>
      <w:r>
        <w:t xml:space="preserve"> and Paints</w:t>
      </w:r>
      <w:r w:rsidRPr="009D34E2">
        <w:t>:</w:t>
      </w:r>
    </w:p>
    <w:p w14:paraId="377A405C" w14:textId="77777777" w:rsidR="00EF3C62" w:rsidRPr="001A1047" w:rsidRDefault="00EF3C62" w:rsidP="00EC509B">
      <w:pPr>
        <w:pStyle w:val="Level4"/>
        <w:rPr>
          <w:shd w:val="clear" w:color="auto" w:fill="FFFF00"/>
        </w:rPr>
      </w:pPr>
      <w:r w:rsidRPr="001A1047">
        <w:t>Flashing Sealant: Exterior type, weather-resistant, compatible with surfaces to be sealed. Elastomeric with chemical polymerization, moisture curing, to CAN/CGSB-19.13; Colour to match panels.</w:t>
      </w:r>
    </w:p>
    <w:p w14:paraId="43543C10" w14:textId="33B47844" w:rsidR="001900B2" w:rsidRPr="001900B2" w:rsidRDefault="00EF3C62" w:rsidP="00EC509B">
      <w:pPr>
        <w:pStyle w:val="Level5"/>
        <w:rPr>
          <w:rStyle w:val="cf01"/>
          <w:rFonts w:ascii="Arial" w:hAnsi="Arial" w:cs="Arial"/>
          <w:sz w:val="20"/>
          <w:szCs w:val="20"/>
          <w:shd w:val="clear" w:color="auto" w:fill="FFFF00"/>
        </w:rPr>
      </w:pPr>
      <w:bookmarkStart w:id="22" w:name="_Hlk142863017"/>
      <w:r w:rsidRPr="001900B2">
        <w:rPr>
          <w:rFonts w:cs="Arial"/>
        </w:rPr>
        <w:t xml:space="preserve">Basis of Design Materials: </w:t>
      </w:r>
      <w:proofErr w:type="spellStart"/>
      <w:r w:rsidR="001900B2" w:rsidRPr="001900B2">
        <w:rPr>
          <w:rStyle w:val="cf01"/>
          <w:rFonts w:ascii="Arial" w:hAnsi="Arial" w:cs="Arial"/>
          <w:sz w:val="20"/>
          <w:szCs w:val="20"/>
        </w:rPr>
        <w:t>Adfast</w:t>
      </w:r>
      <w:proofErr w:type="spellEnd"/>
      <w:r w:rsidR="001900B2" w:rsidRPr="001900B2">
        <w:rPr>
          <w:rStyle w:val="cf01"/>
          <w:rFonts w:ascii="Arial" w:hAnsi="Arial" w:cs="Arial"/>
          <w:sz w:val="20"/>
          <w:szCs w:val="20"/>
        </w:rPr>
        <w:t xml:space="preserve">, </w:t>
      </w:r>
      <w:proofErr w:type="spellStart"/>
      <w:r w:rsidR="001900B2" w:rsidRPr="001900B2">
        <w:rPr>
          <w:rStyle w:val="cf01"/>
          <w:rFonts w:ascii="Arial" w:hAnsi="Arial" w:cs="Arial"/>
          <w:sz w:val="20"/>
          <w:szCs w:val="20"/>
        </w:rPr>
        <w:t>Adseal</w:t>
      </w:r>
      <w:proofErr w:type="spellEnd"/>
      <w:r w:rsidR="001900B2" w:rsidRPr="001900B2">
        <w:rPr>
          <w:rStyle w:val="cf01"/>
          <w:rFonts w:ascii="Arial" w:hAnsi="Arial" w:cs="Arial"/>
          <w:sz w:val="20"/>
          <w:szCs w:val="20"/>
        </w:rPr>
        <w:t xml:space="preserve"> 4580 </w:t>
      </w:r>
      <w:r w:rsidR="001900B2">
        <w:rPr>
          <w:rStyle w:val="cf01"/>
          <w:rFonts w:ascii="Arial" w:hAnsi="Arial" w:cs="Arial"/>
          <w:sz w:val="20"/>
          <w:szCs w:val="20"/>
        </w:rPr>
        <w:t>S</w:t>
      </w:r>
      <w:r w:rsidR="001900B2" w:rsidRPr="001900B2">
        <w:rPr>
          <w:rStyle w:val="cf01"/>
          <w:rFonts w:ascii="Arial" w:hAnsi="Arial" w:cs="Arial"/>
          <w:sz w:val="20"/>
          <w:szCs w:val="20"/>
        </w:rPr>
        <w:t>eries; Colour to match architectural fins.</w:t>
      </w:r>
      <w:bookmarkEnd w:id="22"/>
    </w:p>
    <w:p w14:paraId="15E3F97B" w14:textId="77777777" w:rsidR="00EF3C62" w:rsidRPr="001900B2" w:rsidRDefault="00EF3C62" w:rsidP="00EC509B">
      <w:pPr>
        <w:pStyle w:val="Level4"/>
        <w:rPr>
          <w:rFonts w:cs="Arial"/>
        </w:rPr>
      </w:pPr>
      <w:r w:rsidRPr="001900B2">
        <w:rPr>
          <w:rFonts w:cs="Arial"/>
        </w:rPr>
        <w:t>Field Touch-up Paint:  As recommended by panel manufacturer.</w:t>
      </w:r>
    </w:p>
    <w:p w14:paraId="65E68E9E" w14:textId="77777777" w:rsidR="00EF3C62" w:rsidRPr="00C21DA2" w:rsidRDefault="00EF3C62" w:rsidP="00EC509B">
      <w:pPr>
        <w:pStyle w:val="Level4"/>
      </w:pPr>
      <w:r w:rsidRPr="00C21DA2">
        <w:t>Bituminous Paint:  As recommended by panel manufacturer.</w:t>
      </w:r>
    </w:p>
    <w:bookmarkEnd w:id="3"/>
    <w:p w14:paraId="61B783B4" w14:textId="77777777" w:rsidR="00CF52D4" w:rsidRPr="00C21DA2" w:rsidRDefault="00CF52D4" w:rsidP="00A337F9">
      <w:pPr>
        <w:pStyle w:val="Level2"/>
      </w:pPr>
      <w:r w:rsidRPr="00C21DA2">
        <w:t>FABRICA</w:t>
      </w:r>
      <w:bookmarkEnd w:id="4"/>
      <w:r w:rsidRPr="00C21DA2">
        <w:t>TION</w:t>
      </w:r>
    </w:p>
    <w:p w14:paraId="584481C2" w14:textId="77777777" w:rsidR="00CF52D4" w:rsidRPr="00C21DA2" w:rsidRDefault="00CF52D4" w:rsidP="00EC509B">
      <w:pPr>
        <w:pStyle w:val="Level3"/>
      </w:pPr>
      <w:r w:rsidRPr="00C21DA2">
        <w:t>Form sections true to shape, accurate in size, square, and free from distortion or defects.</w:t>
      </w:r>
    </w:p>
    <w:p w14:paraId="5732D980" w14:textId="77777777" w:rsidR="00CF52D4" w:rsidRPr="00C21DA2" w:rsidRDefault="00CF52D4" w:rsidP="00EC509B">
      <w:pPr>
        <w:pStyle w:val="Level3"/>
      </w:pPr>
      <w:r w:rsidRPr="00C21DA2">
        <w:t>Form pieces in longest practicable lengths.</w:t>
      </w:r>
    </w:p>
    <w:p w14:paraId="421FF888" w14:textId="1B472151" w:rsidR="00CF52D4" w:rsidRPr="00102637" w:rsidRDefault="00CF52D4" w:rsidP="00EC509B">
      <w:pPr>
        <w:pStyle w:val="Level3"/>
      </w:pPr>
      <w:r w:rsidRPr="00102637">
        <w:t xml:space="preserve">Factory finish </w:t>
      </w:r>
      <w:r w:rsidR="00DE2A15" w:rsidRPr="00102637">
        <w:t>a</w:t>
      </w:r>
      <w:r w:rsidR="00DE2A15" w:rsidRPr="00102637">
        <w:rPr>
          <w:bCs w:val="0"/>
        </w:rPr>
        <w:t>rchitectural</w:t>
      </w:r>
      <w:r w:rsidR="00DE2A15" w:rsidRPr="00102637">
        <w:rPr>
          <w:bCs w:val="0"/>
          <w:i/>
          <w:iCs/>
        </w:rPr>
        <w:t xml:space="preserve"> </w:t>
      </w:r>
      <w:r w:rsidRPr="00102637">
        <w:t>fins to paint manufacturer’s standards, as indicated above.</w:t>
      </w:r>
    </w:p>
    <w:p w14:paraId="5F8E44C8" w14:textId="77777777" w:rsidR="00CF52D4" w:rsidRPr="00102637" w:rsidRDefault="00CF52D4" w:rsidP="00EC509B">
      <w:pPr>
        <w:pStyle w:val="Level3"/>
      </w:pPr>
      <w:r w:rsidRPr="00102637">
        <w:t>Fabrication Tolerances:</w:t>
      </w:r>
    </w:p>
    <w:p w14:paraId="6FF1A284" w14:textId="360A898D" w:rsidR="00CF52D4" w:rsidRPr="003B08BB" w:rsidRDefault="00CF52D4" w:rsidP="00EC509B">
      <w:pPr>
        <w:pStyle w:val="Level4"/>
      </w:pPr>
      <w:r w:rsidRPr="003B08BB">
        <w:t>Length:  ±</w:t>
      </w:r>
      <w:r w:rsidR="003001E3">
        <w:t>1.</w:t>
      </w:r>
      <w:r w:rsidRPr="003B08BB">
        <w:t>6mm (1/</w:t>
      </w:r>
      <w:r w:rsidR="003001E3">
        <w:t>16</w:t>
      </w:r>
      <w:r w:rsidRPr="003B08BB">
        <w:t>")</w:t>
      </w:r>
    </w:p>
    <w:p w14:paraId="23F49771" w14:textId="4B80D031" w:rsidR="00CF52D4" w:rsidRPr="003B08BB" w:rsidRDefault="00CF52D4" w:rsidP="00EC509B">
      <w:pPr>
        <w:pStyle w:val="Level4"/>
      </w:pPr>
      <w:r w:rsidRPr="003B08BB">
        <w:t xml:space="preserve">Width:  </w:t>
      </w:r>
      <w:r w:rsidR="003001E3" w:rsidRPr="003B08BB">
        <w:t>±</w:t>
      </w:r>
      <w:r w:rsidR="003001E3">
        <w:t>1.</w:t>
      </w:r>
      <w:r w:rsidR="003001E3" w:rsidRPr="003B08BB">
        <w:t>6mm (1/</w:t>
      </w:r>
      <w:r w:rsidR="003001E3">
        <w:t>16</w:t>
      </w:r>
      <w:r w:rsidR="003001E3" w:rsidRPr="003B08BB">
        <w:t>")</w:t>
      </w:r>
    </w:p>
    <w:p w14:paraId="79629CB2" w14:textId="006679EC" w:rsidR="00CF52D4" w:rsidRPr="003B08BB" w:rsidRDefault="00CF52D4" w:rsidP="00EC509B">
      <w:pPr>
        <w:pStyle w:val="Level4"/>
      </w:pPr>
      <w:r w:rsidRPr="003B08BB">
        <w:t xml:space="preserve">Depth (overall):  </w:t>
      </w:r>
      <w:r w:rsidR="003001E3" w:rsidRPr="003B08BB">
        <w:t>±</w:t>
      </w:r>
      <w:r w:rsidR="003001E3">
        <w:t>1.</w:t>
      </w:r>
      <w:r w:rsidR="003001E3" w:rsidRPr="003B08BB">
        <w:t>6mm (1/</w:t>
      </w:r>
      <w:r w:rsidR="003001E3">
        <w:t>16</w:t>
      </w:r>
      <w:r w:rsidR="003001E3" w:rsidRPr="003B08BB">
        <w:t>")</w:t>
      </w:r>
    </w:p>
    <w:p w14:paraId="57223FEA" w14:textId="5AD2CEB2" w:rsidR="00CF52D4" w:rsidRPr="003B08BB" w:rsidRDefault="00CF52D4" w:rsidP="00EC509B">
      <w:pPr>
        <w:pStyle w:val="Level4"/>
      </w:pPr>
      <w:r w:rsidRPr="003B08BB">
        <w:t>Warp:  ±1.</w:t>
      </w:r>
      <w:r w:rsidR="003001E3">
        <w:t>6</w:t>
      </w:r>
      <w:r w:rsidRPr="003B08BB">
        <w:t>mm per 305mm (1/16" per 12")</w:t>
      </w:r>
    </w:p>
    <w:p w14:paraId="42E04AF0" w14:textId="65BC43D0" w:rsidR="00FD623D" w:rsidRPr="0031515C" w:rsidRDefault="00FD623D" w:rsidP="00EC509B">
      <w:pPr>
        <w:pStyle w:val="Level2"/>
      </w:pPr>
      <w:r w:rsidRPr="0031515C">
        <w:t>finish characteristics</w:t>
      </w:r>
      <w:r w:rsidR="00EF3C62">
        <w:t xml:space="preserve"> and coating system</w:t>
      </w:r>
    </w:p>
    <w:p w14:paraId="7B3BBB2C" w14:textId="77777777" w:rsidR="009E4BC0" w:rsidRPr="009E4BC0" w:rsidRDefault="009E4BC0" w:rsidP="009E4BC0">
      <w:pPr>
        <w:pStyle w:val="Level3"/>
      </w:pPr>
      <w:bookmarkStart w:id="23" w:name="_Hlk142862122"/>
      <w:r w:rsidRPr="009E4BC0">
        <w:t>Finish designations prefixed by AA comply with the system established by the Aluminum Association for designating aluminum finishes.</w:t>
      </w:r>
    </w:p>
    <w:p w14:paraId="3D889307" w14:textId="77777777" w:rsidR="009E4BC0" w:rsidRPr="009E4BC0" w:rsidRDefault="009E4BC0" w:rsidP="009E4BC0">
      <w:pPr>
        <w:pStyle w:val="Level3"/>
      </w:pPr>
      <w:r w:rsidRPr="009E4BC0">
        <w:t>Protect finish with strippable protective film.</w:t>
      </w:r>
    </w:p>
    <w:p w14:paraId="20B92E8E" w14:textId="3B7D39C0" w:rsidR="009E4BC0" w:rsidRPr="009E4BC0" w:rsidRDefault="009E4BC0" w:rsidP="009E4BC0">
      <w:pPr>
        <w:pStyle w:val="Level3"/>
      </w:pPr>
      <w:r w:rsidRPr="009E4BC0">
        <w:t>As Fabricated Finish (Mill Finish):  AA-M10, as fabricated mechanical finish.</w:t>
      </w:r>
      <w:bookmarkEnd w:id="23"/>
    </w:p>
    <w:p w14:paraId="34455446" w14:textId="77777777" w:rsidR="00FD623D" w:rsidRDefault="00FD623D" w:rsidP="00EC509B">
      <w:pPr>
        <w:pStyle w:val="Level3"/>
      </w:pPr>
      <w:r>
        <w:t>Coating System:</w:t>
      </w:r>
    </w:p>
    <w:p w14:paraId="2F31DC95" w14:textId="77777777" w:rsidR="00FD623D" w:rsidRPr="00E92A40" w:rsidRDefault="00FD623D" w:rsidP="00EC509B">
      <w:pPr>
        <w:pStyle w:val="Level4"/>
      </w:pPr>
      <w:r w:rsidRPr="00E92A40">
        <w:t>Film integrity:</w:t>
      </w:r>
    </w:p>
    <w:p w14:paraId="26E8091C" w14:textId="77777777" w:rsidR="00FD623D" w:rsidRPr="00E92A40" w:rsidRDefault="00FD623D" w:rsidP="00EC509B">
      <w:pPr>
        <w:pStyle w:val="Level5"/>
      </w:pPr>
      <w:r w:rsidRPr="00E92A40">
        <w:lastRenderedPageBreak/>
        <w:t>During the prescribed duration after application, the paint film shall have no evidence of cracking, flaking or checking to an extent that is apparent on ordinary outdoor visual observations.</w:t>
      </w:r>
    </w:p>
    <w:p w14:paraId="2EB24DDE" w14:textId="77777777" w:rsidR="00FD623D" w:rsidRPr="00E92A40" w:rsidRDefault="00FD623D" w:rsidP="00A337F9">
      <w:pPr>
        <w:pStyle w:val="Level4"/>
        <w:rPr>
          <w:lang w:val="fr-CA" w:eastAsia="fr-CA"/>
        </w:rPr>
      </w:pPr>
      <w:r w:rsidRPr="00E92A40">
        <w:rPr>
          <w:lang w:eastAsia="fr-CA"/>
        </w:rPr>
        <w:t>Chalking:</w:t>
      </w:r>
    </w:p>
    <w:p w14:paraId="0961F732" w14:textId="77777777" w:rsidR="00FD623D" w:rsidRPr="00E92A40" w:rsidRDefault="00FD623D" w:rsidP="00A337F9">
      <w:pPr>
        <w:pStyle w:val="Level5"/>
      </w:pPr>
      <w:r w:rsidRPr="00E92A40">
        <w:t>Within the prescribed duration after application, the degree of chalking will not exceed rating #8 for vertical and nonvertical applications when measured per ASTM D4214, Method A.</w:t>
      </w:r>
    </w:p>
    <w:p w14:paraId="0E54FFD3" w14:textId="77777777" w:rsidR="00FD623D" w:rsidRPr="00E92A40" w:rsidRDefault="00FD623D" w:rsidP="00A337F9">
      <w:pPr>
        <w:pStyle w:val="Level4"/>
      </w:pPr>
      <w:r w:rsidRPr="00E92A40">
        <w:t>Colour Change:</w:t>
      </w:r>
    </w:p>
    <w:p w14:paraId="6DE70024" w14:textId="77777777" w:rsidR="00FD623D" w:rsidRPr="00E92A40" w:rsidRDefault="00FD623D" w:rsidP="00EC509B">
      <w:pPr>
        <w:pStyle w:val="Level5"/>
      </w:pPr>
      <w:r w:rsidRPr="00E92A40">
        <w:t>Within the prescribed duration after application, the change in colour will not be greater than five colour units for vertical and non-vertical applications. Colour measurements are to be made per ASTM D2244 and only on clean surfaces after removing surface deposits and chalk per ASTM D3964. Colour change is measured using any accepted colour spectrophotometer designed to produce reflectance readings in the Tristimulus Filter System on X, Y and Z based on the CIE values of illuminant C and measured in Hunter L, a and b units</w:t>
      </w:r>
      <w:r>
        <w:t>.</w:t>
      </w:r>
    </w:p>
    <w:p w14:paraId="51FD51A6" w14:textId="34EA3BF4" w:rsidR="00FD623D" w:rsidRPr="00F16F92" w:rsidRDefault="00EB605E" w:rsidP="00C132AC">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FD623D" w:rsidRPr="00F16F92">
        <w:rPr>
          <w:bCs/>
          <w:i/>
          <w:iCs/>
          <w:color w:val="0000FF"/>
        </w:rPr>
        <w:t xml:space="preserve">SPEC NOTE:  </w:t>
      </w:r>
      <w:r w:rsidR="00FD623D">
        <w:rPr>
          <w:bCs/>
          <w:i/>
          <w:iCs/>
          <w:color w:val="0000FF"/>
        </w:rPr>
        <w:t xml:space="preserve">SMP coatings </w:t>
      </w:r>
      <w:r w:rsidR="00FD623D" w:rsidRPr="00F16F92">
        <w:rPr>
          <w:bCs/>
          <w:i/>
          <w:iCs/>
          <w:color w:val="0000FF"/>
        </w:rPr>
        <w:t xml:space="preserve">are designed for wall panel and roofing </w:t>
      </w:r>
      <w:proofErr w:type="gramStart"/>
      <w:r w:rsidR="00FD623D" w:rsidRPr="00F16F92">
        <w:rPr>
          <w:bCs/>
          <w:i/>
          <w:iCs/>
          <w:color w:val="0000FF"/>
        </w:rPr>
        <w:t xml:space="preserve">applications, </w:t>
      </w:r>
      <w:r w:rsidR="00FD623D">
        <w:rPr>
          <w:bCs/>
          <w:i/>
          <w:iCs/>
          <w:color w:val="0000FF"/>
        </w:rPr>
        <w:t>but</w:t>
      </w:r>
      <w:proofErr w:type="gramEnd"/>
      <w:r w:rsidR="00FD623D">
        <w:rPr>
          <w:bCs/>
          <w:i/>
          <w:iCs/>
          <w:color w:val="0000FF"/>
        </w:rPr>
        <w:t xml:space="preserve"> is </w:t>
      </w:r>
      <w:r w:rsidR="00FD623D" w:rsidRPr="00F16F92">
        <w:rPr>
          <w:bCs/>
          <w:i/>
          <w:iCs/>
          <w:color w:val="0000FF"/>
        </w:rPr>
        <w:t xml:space="preserve">not recommended for aggressive atmospheric exposures. </w:t>
      </w:r>
      <w:r w:rsidR="00FD623D">
        <w:rPr>
          <w:bCs/>
          <w:i/>
          <w:iCs/>
          <w:color w:val="0000FF"/>
        </w:rPr>
        <w:t xml:space="preserve"> SMP coatings offer a </w:t>
      </w:r>
      <w:r w:rsidR="009B7D65">
        <w:rPr>
          <w:bCs/>
          <w:i/>
          <w:iCs/>
          <w:color w:val="0000FF"/>
        </w:rPr>
        <w:t>40-year</w:t>
      </w:r>
      <w:r w:rsidR="00FD623D">
        <w:rPr>
          <w:bCs/>
          <w:i/>
          <w:iCs/>
          <w:color w:val="0000FF"/>
        </w:rPr>
        <w:t xml:space="preserve"> film integrity, and </w:t>
      </w:r>
      <w:r w:rsidR="009B7D65">
        <w:rPr>
          <w:bCs/>
          <w:i/>
          <w:iCs/>
          <w:color w:val="0000FF"/>
        </w:rPr>
        <w:t>30-year</w:t>
      </w:r>
      <w:r w:rsidR="00FD623D">
        <w:rPr>
          <w:bCs/>
          <w:i/>
          <w:iCs/>
          <w:color w:val="0000FF"/>
        </w:rPr>
        <w:t xml:space="preserve"> chalking and colour fade warranties.</w:t>
      </w:r>
    </w:p>
    <w:p w14:paraId="7E322EC8" w14:textId="77777777" w:rsidR="00FD623D" w:rsidRPr="00936BB7" w:rsidRDefault="00FD623D" w:rsidP="00A337F9">
      <w:pPr>
        <w:pStyle w:val="Level4"/>
      </w:pPr>
      <w:r>
        <w:t>Silicone Modified Polyester (SMP)</w:t>
      </w:r>
      <w:r w:rsidRPr="00936BB7">
        <w:t xml:space="preserve"> Finish:</w:t>
      </w:r>
    </w:p>
    <w:p w14:paraId="6639BAEC" w14:textId="77777777" w:rsidR="00FD623D" w:rsidRDefault="00FD623D" w:rsidP="00EC509B">
      <w:pPr>
        <w:pStyle w:val="Level5"/>
      </w:pPr>
      <w:r>
        <w:t>D</w:t>
      </w:r>
      <w:r w:rsidRPr="00936BB7">
        <w:t>esigned for sidewall (vertical) applications and roofing (non-vertical) applications for the construction and manufacturing industry.</w:t>
      </w:r>
    </w:p>
    <w:p w14:paraId="4FC4CAC6" w14:textId="77777777" w:rsidR="00FD623D" w:rsidRPr="00FE1FBB" w:rsidRDefault="00FD623D" w:rsidP="00EC509B">
      <w:pPr>
        <w:pStyle w:val="Level5"/>
      </w:pPr>
      <w:r w:rsidRPr="00FE1FBB">
        <w:t>Dry Film Thickness:</w:t>
      </w:r>
    </w:p>
    <w:p w14:paraId="4BA3DC01" w14:textId="77777777" w:rsidR="00FD623D" w:rsidRDefault="00FD623D" w:rsidP="00EC509B">
      <w:pPr>
        <w:pStyle w:val="Level6"/>
      </w:pPr>
      <w:r w:rsidRPr="006A419E">
        <w:t>The exposed surface shall have a dry f</w:t>
      </w:r>
      <w:r>
        <w:t>i</w:t>
      </w:r>
      <w:r w:rsidRPr="006A419E">
        <w:t>lm thickness of 25μm ± 3μm (1.0 ± 0.1 mils).</w:t>
      </w:r>
    </w:p>
    <w:p w14:paraId="683BF68A" w14:textId="77777777" w:rsidR="00FD623D" w:rsidRPr="006A419E" w:rsidRDefault="00FD623D" w:rsidP="00EC509B">
      <w:pPr>
        <w:pStyle w:val="Level6"/>
      </w:pPr>
      <w:r w:rsidRPr="006A419E">
        <w:t>The unexposed or reverse side shall have a dry f</w:t>
      </w:r>
      <w:r>
        <w:t>i</w:t>
      </w:r>
      <w:r w:rsidRPr="006A419E">
        <w:t>lm thickness which will vary in accordance with the customer’s requirements.</w:t>
      </w:r>
    </w:p>
    <w:p w14:paraId="1B047A9E" w14:textId="77777777" w:rsidR="00FD623D" w:rsidRDefault="00FD623D" w:rsidP="00EC509B">
      <w:pPr>
        <w:pStyle w:val="Level5"/>
      </w:pPr>
      <w:r w:rsidRPr="00AA425B">
        <w:t xml:space="preserve">Basis of Design Materials: </w:t>
      </w:r>
      <w:proofErr w:type="spellStart"/>
      <w:r w:rsidRPr="00AA425B">
        <w:t>P</w:t>
      </w:r>
      <w:r>
        <w:t>erspectra</w:t>
      </w:r>
      <w:proofErr w:type="spellEnd"/>
      <w:r>
        <w:t xml:space="preserve"> Plus Series by ArcelorMittal Dofasco Inc., or approved equivalent.</w:t>
      </w:r>
    </w:p>
    <w:p w14:paraId="15E0B49A" w14:textId="190ABFB5" w:rsidR="00FD623D" w:rsidRPr="00AA425B" w:rsidRDefault="00EB605E" w:rsidP="00FD623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FD623D" w:rsidRPr="00AA425B">
        <w:rPr>
          <w:bCs/>
          <w:i/>
          <w:iCs/>
          <w:color w:val="0000FF"/>
        </w:rPr>
        <w:t xml:space="preserve">SPEC NOTE:  2-coat systems </w:t>
      </w:r>
      <w:r w:rsidR="00FD623D">
        <w:rPr>
          <w:bCs/>
          <w:i/>
          <w:iCs/>
          <w:color w:val="0000FF"/>
        </w:rPr>
        <w:t xml:space="preserve">are </w:t>
      </w:r>
      <w:r w:rsidR="00FD623D" w:rsidRPr="00AA425B">
        <w:rPr>
          <w:bCs/>
          <w:i/>
          <w:iCs/>
          <w:color w:val="0000FF"/>
        </w:rPr>
        <w:t xml:space="preserve">designed for </w:t>
      </w:r>
      <w:r w:rsidR="00FD623D">
        <w:rPr>
          <w:bCs/>
          <w:i/>
          <w:iCs/>
          <w:color w:val="0000FF"/>
        </w:rPr>
        <w:t xml:space="preserve">wall panel </w:t>
      </w:r>
      <w:r w:rsidR="00FD623D" w:rsidRPr="00AA425B">
        <w:rPr>
          <w:bCs/>
          <w:i/>
          <w:iCs/>
          <w:color w:val="0000FF"/>
        </w:rPr>
        <w:t>and roofing applications</w:t>
      </w:r>
      <w:r w:rsidR="00FD623D">
        <w:rPr>
          <w:bCs/>
          <w:i/>
          <w:iCs/>
          <w:color w:val="0000FF"/>
        </w:rPr>
        <w:t>,</w:t>
      </w:r>
      <w:r w:rsidR="00FD623D" w:rsidRPr="00AA425B">
        <w:rPr>
          <w:bCs/>
          <w:i/>
          <w:iCs/>
          <w:color w:val="0000FF"/>
        </w:rPr>
        <w:t xml:space="preserve"> that are more demanding for aesthetic performance. </w:t>
      </w:r>
      <w:r w:rsidR="00FD623D">
        <w:rPr>
          <w:bCs/>
          <w:i/>
          <w:iCs/>
          <w:color w:val="0000FF"/>
        </w:rPr>
        <w:t xml:space="preserve"> 2-coat systems offer </w:t>
      </w:r>
      <w:r w:rsidR="009B7D65">
        <w:rPr>
          <w:bCs/>
          <w:i/>
          <w:iCs/>
          <w:color w:val="0000FF"/>
        </w:rPr>
        <w:t>20-year</w:t>
      </w:r>
      <w:r w:rsidR="00FD623D">
        <w:rPr>
          <w:bCs/>
          <w:i/>
          <w:iCs/>
          <w:color w:val="0000FF"/>
        </w:rPr>
        <w:t xml:space="preserve"> film integrity, chalking and colour change warranties.  This coating option is the most commonly used.</w:t>
      </w:r>
    </w:p>
    <w:p w14:paraId="687D2A12" w14:textId="77777777" w:rsidR="00FD623D" w:rsidRPr="00AA425B" w:rsidRDefault="00FD623D" w:rsidP="00EC509B">
      <w:pPr>
        <w:pStyle w:val="Level4"/>
      </w:pPr>
      <w:r w:rsidRPr="00AA425B">
        <w:t xml:space="preserve">2 Coat </w:t>
      </w:r>
      <w:r w:rsidRPr="00C96DB8">
        <w:t xml:space="preserve">Fluoropolymer </w:t>
      </w:r>
      <w:r>
        <w:t>(</w:t>
      </w:r>
      <w:r w:rsidRPr="00AA425B">
        <w:t>PVDF</w:t>
      </w:r>
      <w:r>
        <w:t>)</w:t>
      </w:r>
      <w:r w:rsidRPr="00AA425B">
        <w:t xml:space="preserve"> Coating:</w:t>
      </w:r>
    </w:p>
    <w:p w14:paraId="24C3E23C" w14:textId="77D77DCC" w:rsidR="00FD623D" w:rsidRDefault="00FD623D" w:rsidP="00EC509B">
      <w:pPr>
        <w:pStyle w:val="Level5"/>
      </w:pPr>
      <w:r w:rsidRPr="00AA425B">
        <w:t xml:space="preserve">Manufacturer's standard 2 coat, thermo-cured system consisting of specially formulated inhibitive primer and colour </w:t>
      </w:r>
      <w:proofErr w:type="gramStart"/>
      <w:r w:rsidRPr="00AA425B">
        <w:t>topcoat</w:t>
      </w:r>
      <w:r w:rsidR="009E4BC0">
        <w:t xml:space="preserve">, </w:t>
      </w:r>
      <w:r w:rsidR="009E4BC0" w:rsidRPr="000829C0">
        <w:t>and</w:t>
      </w:r>
      <w:proofErr w:type="gramEnd"/>
      <w:r w:rsidR="009E4BC0" w:rsidRPr="000829C0">
        <w:t xml:space="preserve"> apply coating to exposed metal surfaces in accordance with </w:t>
      </w:r>
      <w:r w:rsidR="009E4BC0" w:rsidRPr="000829C0">
        <w:rPr>
          <w:noProof/>
        </w:rPr>
        <w:t xml:space="preserve">AAMA </w:t>
      </w:r>
      <w:r w:rsidR="009E4BC0" w:rsidRPr="000829C0">
        <w:t>2</w:t>
      </w:r>
      <w:r w:rsidR="009E4BC0" w:rsidRPr="009B6A4C">
        <w:t>605</w:t>
      </w:r>
      <w:r w:rsidR="009E4BC0" w:rsidRPr="000829C0">
        <w:t xml:space="preserve"> and with coating and resin manufacturers' written instructions.</w:t>
      </w:r>
    </w:p>
    <w:p w14:paraId="09CAEEA4" w14:textId="77777777" w:rsidR="00FD623D" w:rsidRDefault="00FD623D" w:rsidP="00EC509B">
      <w:pPr>
        <w:pStyle w:val="Level5"/>
      </w:pPr>
      <w:r>
        <w:t>Dry Film Thickness:</w:t>
      </w:r>
    </w:p>
    <w:p w14:paraId="4931D10F" w14:textId="77777777" w:rsidR="00FD623D" w:rsidRPr="00711E2F" w:rsidRDefault="00FD623D" w:rsidP="00EC509B">
      <w:pPr>
        <w:pStyle w:val="Level6"/>
      </w:pPr>
      <w:r w:rsidRPr="00711E2F">
        <w:t>The exposed surface shall have a minimum topcoat dry f</w:t>
      </w:r>
      <w:r>
        <w:t>i</w:t>
      </w:r>
      <w:r w:rsidRPr="00711E2F">
        <w:t>lm thickness of 18</w:t>
      </w:r>
      <w:r>
        <w:t xml:space="preserve"> </w:t>
      </w:r>
      <w:r w:rsidRPr="00711E2F">
        <w:t>microns (0.7 mils) and 5</w:t>
      </w:r>
      <w:r>
        <w:t xml:space="preserve"> </w:t>
      </w:r>
      <w:r w:rsidRPr="00711E2F">
        <w:t xml:space="preserve">microns (0.2 mils) primer. </w:t>
      </w:r>
    </w:p>
    <w:p w14:paraId="172E113B" w14:textId="77777777" w:rsidR="00FD623D" w:rsidRPr="00D15B65" w:rsidRDefault="00FD623D" w:rsidP="00EC509B">
      <w:pPr>
        <w:pStyle w:val="Level6"/>
      </w:pPr>
      <w:r w:rsidRPr="00711E2F">
        <w:lastRenderedPageBreak/>
        <w:t>The unexposed (reverse) side shall have a dry f</w:t>
      </w:r>
      <w:r>
        <w:t>i</w:t>
      </w:r>
      <w:r w:rsidRPr="00711E2F">
        <w:t>lm thickness which will vary in accordance with customer requirements</w:t>
      </w:r>
      <w:r>
        <w:t>.</w:t>
      </w:r>
    </w:p>
    <w:p w14:paraId="0AFA8304" w14:textId="77777777" w:rsidR="00FD623D" w:rsidRDefault="00FD623D" w:rsidP="00EC509B">
      <w:pPr>
        <w:pStyle w:val="Level5"/>
      </w:pPr>
      <w:r w:rsidRPr="00AA425B">
        <w:t>Basis of Design Materials: P</w:t>
      </w:r>
      <w:r>
        <w:t>re-Coat 10000 Series by ArcelorMittal Dofasco Inc., or approved equivalent.</w:t>
      </w:r>
    </w:p>
    <w:p w14:paraId="588E9743" w14:textId="77777777" w:rsidR="00EF3C62" w:rsidRDefault="00EB605E" w:rsidP="00FD623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FD623D" w:rsidRPr="00D15B65">
        <w:rPr>
          <w:bCs/>
          <w:i/>
          <w:iCs/>
          <w:color w:val="0000FF"/>
        </w:rPr>
        <w:t xml:space="preserve">SPEC NOTE:  </w:t>
      </w:r>
      <w:r w:rsidR="00FD623D">
        <w:rPr>
          <w:bCs/>
          <w:i/>
          <w:iCs/>
          <w:color w:val="0000FF"/>
        </w:rPr>
        <w:t>4</w:t>
      </w:r>
      <w:r w:rsidR="00FD623D" w:rsidRPr="00D15B65">
        <w:rPr>
          <w:bCs/>
          <w:i/>
          <w:iCs/>
          <w:color w:val="0000FF"/>
        </w:rPr>
        <w:t>-coat systems are designed for</w:t>
      </w:r>
      <w:r w:rsidR="00FD623D">
        <w:rPr>
          <w:bCs/>
          <w:i/>
          <w:iCs/>
          <w:color w:val="0000FF"/>
        </w:rPr>
        <w:t xml:space="preserve"> extreme weather conditions or where performance of the finish is high priority.  4-coat systems offer a 40-year film integrity, caulking and colour change warranty.</w:t>
      </w:r>
    </w:p>
    <w:p w14:paraId="4780E8A6" w14:textId="161B702A" w:rsidR="00FD623D" w:rsidRPr="00D15B65" w:rsidRDefault="00EF3C62" w:rsidP="00FD623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Pr="00D15B65">
        <w:rPr>
          <w:bCs/>
          <w:i/>
          <w:iCs/>
          <w:color w:val="0000FF"/>
        </w:rPr>
        <w:t xml:space="preserve">SPEC NOTE:  </w:t>
      </w:r>
      <w:r w:rsidR="00FD623D" w:rsidRPr="00D15B65">
        <w:rPr>
          <w:bCs/>
          <w:i/>
          <w:iCs/>
          <w:color w:val="0000FF"/>
        </w:rPr>
        <w:t>This coating option is mo</w:t>
      </w:r>
      <w:r w:rsidR="00FD623D">
        <w:rPr>
          <w:bCs/>
          <w:i/>
          <w:iCs/>
          <w:color w:val="0000FF"/>
        </w:rPr>
        <w:t>st</w:t>
      </w:r>
      <w:r w:rsidR="00FD623D" w:rsidRPr="00D15B65">
        <w:rPr>
          <w:bCs/>
          <w:i/>
          <w:iCs/>
          <w:color w:val="0000FF"/>
        </w:rPr>
        <w:t xml:space="preserve"> expensive </w:t>
      </w:r>
      <w:r w:rsidR="00FD623D">
        <w:rPr>
          <w:bCs/>
          <w:i/>
          <w:iCs/>
          <w:color w:val="0000FF"/>
        </w:rPr>
        <w:t xml:space="preserve">and is </w:t>
      </w:r>
      <w:r w:rsidR="00FD623D" w:rsidRPr="00D15B65">
        <w:rPr>
          <w:bCs/>
          <w:i/>
          <w:iCs/>
          <w:color w:val="0000FF"/>
        </w:rPr>
        <w:t xml:space="preserve">more commonly used </w:t>
      </w:r>
      <w:r w:rsidR="00FD623D">
        <w:rPr>
          <w:bCs/>
          <w:i/>
          <w:iCs/>
          <w:color w:val="0000FF"/>
        </w:rPr>
        <w:t xml:space="preserve">where salt spray is an issue, or where extreme weather conditions can be a factor </w:t>
      </w:r>
      <w:r w:rsidR="00FD623D" w:rsidRPr="00D15B65">
        <w:rPr>
          <w:bCs/>
          <w:i/>
          <w:iCs/>
          <w:color w:val="0000FF"/>
        </w:rPr>
        <w:t xml:space="preserve">on </w:t>
      </w:r>
      <w:r w:rsidR="00FD623D">
        <w:rPr>
          <w:bCs/>
          <w:i/>
          <w:iCs/>
          <w:color w:val="0000FF"/>
        </w:rPr>
        <w:t>the materials for the Project.</w:t>
      </w:r>
    </w:p>
    <w:p w14:paraId="376A0AFC" w14:textId="77777777" w:rsidR="00FD623D" w:rsidRPr="00CF52D4" w:rsidRDefault="00FD623D" w:rsidP="00EC509B">
      <w:pPr>
        <w:pStyle w:val="Level4"/>
      </w:pPr>
      <w:r w:rsidRPr="00CF52D4">
        <w:t>4-Coat Fluoropolymer “Collections” Thermo-setting Enamel:</w:t>
      </w:r>
    </w:p>
    <w:p w14:paraId="7A3447D9" w14:textId="77777777" w:rsidR="00FD623D" w:rsidRDefault="00FD623D" w:rsidP="00EC509B">
      <w:pPr>
        <w:pStyle w:val="Level5"/>
      </w:pPr>
      <w:r w:rsidRPr="00C96DB8">
        <w:t xml:space="preserve">Metallic/Elite Series 4-coat paint systems are </w:t>
      </w:r>
      <w:r>
        <w:t>d</w:t>
      </w:r>
      <w:r w:rsidRPr="00C96DB8">
        <w:t>esigned for sidewall and roof</w:t>
      </w:r>
      <w:r>
        <w:t>i</w:t>
      </w:r>
      <w:r w:rsidRPr="00C96DB8">
        <w:t>ng applications in the construction market that are the most demanding for aesthetic performance; Metallics for fat architectural panels, and Elite for accent applications</w:t>
      </w:r>
      <w:r>
        <w:t>.</w:t>
      </w:r>
    </w:p>
    <w:p w14:paraId="42B55C06" w14:textId="77777777" w:rsidR="00FD623D" w:rsidRDefault="00FD623D" w:rsidP="00A337F9">
      <w:pPr>
        <w:pStyle w:val="Level5"/>
      </w:pPr>
      <w:r>
        <w:t>Dry Film Thickness:</w:t>
      </w:r>
    </w:p>
    <w:p w14:paraId="42982653" w14:textId="77777777" w:rsidR="00FD623D" w:rsidRPr="00D15B65" w:rsidRDefault="00FD623D" w:rsidP="00A337F9">
      <w:pPr>
        <w:pStyle w:val="Level6"/>
      </w:pPr>
      <w:r w:rsidRPr="00D15B65">
        <w:t>The exposed surface shall have a minimum dry film thickness of 5 microns (0.2 mils) primer, 18 microns (0.7 mils) barrier coat, 15 microns (0.6 mils) colour/metallic topcoat and 11 microns (0.45 mils) clear coat.</w:t>
      </w:r>
    </w:p>
    <w:p w14:paraId="62031751" w14:textId="77777777" w:rsidR="00FD623D" w:rsidRPr="00D15B65" w:rsidRDefault="00FD623D" w:rsidP="00EC509B">
      <w:pPr>
        <w:pStyle w:val="Level6"/>
      </w:pPr>
      <w:r w:rsidRPr="00D15B65">
        <w:t>The unexposed (reverse) side shall have a dry film thickness which will vary in accordance with customer requirements.</w:t>
      </w:r>
    </w:p>
    <w:p w14:paraId="0F01304A" w14:textId="77777777" w:rsidR="00FD623D" w:rsidRPr="00C96DB8" w:rsidRDefault="00FD623D" w:rsidP="00EC509B">
      <w:pPr>
        <w:pStyle w:val="Level5"/>
        <w:rPr>
          <w:sz w:val="22"/>
          <w:szCs w:val="22"/>
        </w:rPr>
      </w:pPr>
      <w:r w:rsidRPr="00C96DB8">
        <w:t xml:space="preserve">Basis of Design Materials: </w:t>
      </w:r>
      <w:r w:rsidRPr="00AA425B">
        <w:t>P</w:t>
      </w:r>
      <w:r>
        <w:t>re-Coat Metallic/Elite Series by ArcelorMittal Dofasco Inc., or approved equivalent.</w:t>
      </w:r>
    </w:p>
    <w:p w14:paraId="3BA651BD" w14:textId="77777777" w:rsidR="00FD623D" w:rsidRPr="00AA425B" w:rsidRDefault="00FD623D" w:rsidP="00EC509B">
      <w:pPr>
        <w:pStyle w:val="Level4"/>
      </w:pPr>
      <w:r w:rsidRPr="00AA425B">
        <w:t>Steel (Concealed):</w:t>
      </w:r>
    </w:p>
    <w:p w14:paraId="769A84BE" w14:textId="77777777" w:rsidR="00FD623D" w:rsidRPr="003D6211" w:rsidRDefault="00FD623D" w:rsidP="00EC509B">
      <w:pPr>
        <w:pStyle w:val="Level5"/>
      </w:pPr>
      <w:r w:rsidRPr="003D6211">
        <w:t>Hot-dip galvanized in accordance with CAN/CSA-G164, with minimum coating of 2 oz./</w:t>
      </w:r>
      <w:proofErr w:type="spellStart"/>
      <w:r w:rsidRPr="003D6211">
        <w:t>sq.ft</w:t>
      </w:r>
      <w:proofErr w:type="spellEnd"/>
      <w:r w:rsidRPr="003D6211">
        <w:t>., or zinc rich paint.</w:t>
      </w:r>
    </w:p>
    <w:p w14:paraId="20E358FF" w14:textId="77777777" w:rsidR="00FD623D" w:rsidRPr="007122AC" w:rsidRDefault="00FD623D" w:rsidP="00EC509B">
      <w:pPr>
        <w:pStyle w:val="Level4"/>
      </w:pPr>
      <w:r w:rsidRPr="007122AC">
        <w:t>Isolate where necessary to prevent electrolysis due to dissimilar metal-to-metal contact or metal-to-masonry and concrete contact.  Use bituminous paint, butyl tape or other approved divorcing material.</w:t>
      </w:r>
    </w:p>
    <w:p w14:paraId="0B4536AD" w14:textId="565BD214" w:rsidR="ABFFABFF" w:rsidRPr="00A814EE" w:rsidRDefault="005F7ABD" w:rsidP="00151082">
      <w:pPr>
        <w:pStyle w:val="Level1"/>
        <w:keepNext/>
        <w:keepLines/>
      </w:pPr>
      <w:r w:rsidRPr="00A814EE">
        <w:t>Execution</w:t>
      </w:r>
    </w:p>
    <w:p w14:paraId="794F3926" w14:textId="77777777" w:rsidR="ABFFABFF" w:rsidRPr="00A814EE" w:rsidRDefault="ABFFABFF" w:rsidP="00A337F9">
      <w:pPr>
        <w:pStyle w:val="Level2"/>
      </w:pPr>
      <w:r w:rsidRPr="00A814EE">
        <w:t>EXAMINATION</w:t>
      </w:r>
    </w:p>
    <w:p w14:paraId="280448BC" w14:textId="77777777" w:rsidR="00D7605D" w:rsidRPr="00A814EE" w:rsidRDefault="00D7605D" w:rsidP="00EC509B">
      <w:pPr>
        <w:pStyle w:val="Level3"/>
      </w:pPr>
      <w:r w:rsidRPr="00A814EE">
        <w:t>Verification of Conditions:</w:t>
      </w:r>
    </w:p>
    <w:p w14:paraId="4767194F" w14:textId="507FFD3B" w:rsidR="00D7605D" w:rsidRPr="00102637" w:rsidRDefault="00D7605D" w:rsidP="00EC509B">
      <w:pPr>
        <w:pStyle w:val="Level4"/>
      </w:pPr>
      <w:r w:rsidRPr="00A814EE">
        <w:t>Examine substrates to receive work and surrounding adjacent surfaces for conditions affecting installation</w:t>
      </w:r>
      <w:r w:rsidR="00151082">
        <w:t xml:space="preserve"> of architectural elements</w:t>
      </w:r>
      <w:r w:rsidRPr="00A814EE">
        <w:t xml:space="preserve">. Coordinate with related sections to ensure proper </w:t>
      </w:r>
      <w:r w:rsidRPr="00102637">
        <w:t>dimensions are maintained.</w:t>
      </w:r>
    </w:p>
    <w:p w14:paraId="602A138D" w14:textId="12D5EC1B" w:rsidR="00517FD9" w:rsidRPr="00102637" w:rsidRDefault="00517FD9" w:rsidP="00EC509B">
      <w:pPr>
        <w:pStyle w:val="Level4"/>
      </w:pPr>
      <w:r w:rsidRPr="00102637">
        <w:t xml:space="preserve">Verify that </w:t>
      </w:r>
      <w:r w:rsidR="00151082" w:rsidRPr="00102637">
        <w:t xml:space="preserve">panel </w:t>
      </w:r>
      <w:r w:rsidRPr="00102637">
        <w:t xml:space="preserve">alignment </w:t>
      </w:r>
      <w:r w:rsidR="00151082" w:rsidRPr="00102637">
        <w:t>is</w:t>
      </w:r>
      <w:r w:rsidRPr="00102637">
        <w:t xml:space="preserve"> within </w:t>
      </w:r>
      <w:r w:rsidR="00151082" w:rsidRPr="00102637">
        <w:t xml:space="preserve">panel manufacturer’s </w:t>
      </w:r>
      <w:r w:rsidRPr="00102637">
        <w:t>recommended</w:t>
      </w:r>
      <w:r w:rsidRPr="00102637">
        <w:rPr>
          <w:spacing w:val="-25"/>
        </w:rPr>
        <w:t xml:space="preserve"> </w:t>
      </w:r>
      <w:r w:rsidRPr="00102637">
        <w:t xml:space="preserve">tolerances and ready to receive </w:t>
      </w:r>
      <w:r w:rsidR="00091816" w:rsidRPr="00102637">
        <w:t>a</w:t>
      </w:r>
      <w:r w:rsidR="00091816" w:rsidRPr="00102637">
        <w:rPr>
          <w:bCs w:val="0"/>
        </w:rPr>
        <w:t>rchitectural</w:t>
      </w:r>
      <w:r w:rsidR="00091816" w:rsidRPr="00102637">
        <w:rPr>
          <w:bCs w:val="0"/>
          <w:i/>
          <w:iCs/>
        </w:rPr>
        <w:t xml:space="preserve"> </w:t>
      </w:r>
      <w:r w:rsidR="00151082" w:rsidRPr="00102637">
        <w:t>fin</w:t>
      </w:r>
      <w:r w:rsidRPr="00102637">
        <w:t xml:space="preserve"> system.</w:t>
      </w:r>
    </w:p>
    <w:p w14:paraId="0D500457" w14:textId="77777777" w:rsidR="006D569E" w:rsidRPr="00102637" w:rsidRDefault="006D569E" w:rsidP="00EC509B">
      <w:pPr>
        <w:pStyle w:val="Level3"/>
      </w:pPr>
      <w:r w:rsidRPr="00102637">
        <w:t>Notify Contractor in writing of any conditions that are not acceptable.</w:t>
      </w:r>
    </w:p>
    <w:p w14:paraId="7A258AF0" w14:textId="23313587" w:rsidR="006D569E" w:rsidRPr="00102637" w:rsidRDefault="006D569E" w:rsidP="00EC509B">
      <w:pPr>
        <w:pStyle w:val="Level3"/>
      </w:pPr>
      <w:r w:rsidRPr="00102637">
        <w:t xml:space="preserve">Proceed with installation after verification and correction of surface conditions acceptable to </w:t>
      </w:r>
      <w:r w:rsidR="00151082" w:rsidRPr="00102637">
        <w:t xml:space="preserve">panel </w:t>
      </w:r>
      <w:r w:rsidRPr="00102637">
        <w:t>manufacturer.</w:t>
      </w:r>
    </w:p>
    <w:p w14:paraId="3AED2D57" w14:textId="77777777" w:rsidR="ABFFABFF" w:rsidRPr="00102637" w:rsidRDefault="ABFFABFF" w:rsidP="00EC509B">
      <w:pPr>
        <w:pStyle w:val="Level2"/>
      </w:pPr>
      <w:r w:rsidRPr="00102637">
        <w:lastRenderedPageBreak/>
        <w:t>PREPARATION</w:t>
      </w:r>
    </w:p>
    <w:p w14:paraId="331CFDC1" w14:textId="7F99E7D9" w:rsidR="00B40206" w:rsidRPr="00102637" w:rsidRDefault="00B40206" w:rsidP="00EC509B">
      <w:pPr>
        <w:pStyle w:val="Level3"/>
      </w:pPr>
      <w:r w:rsidRPr="00102637">
        <w:t xml:space="preserve">Prepare surfaces using the methods recommended by the </w:t>
      </w:r>
      <w:r w:rsidR="00151082" w:rsidRPr="00102637">
        <w:t xml:space="preserve">panel </w:t>
      </w:r>
      <w:r w:rsidRPr="00102637">
        <w:t>manufacturer for achieving the best result for the substrate</w:t>
      </w:r>
      <w:r w:rsidR="00503E84" w:rsidRPr="00102637">
        <w:t>,</w:t>
      </w:r>
      <w:r w:rsidRPr="00102637">
        <w:t xml:space="preserve"> under the project conditions.</w:t>
      </w:r>
    </w:p>
    <w:p w14:paraId="75C633BA" w14:textId="50894EA4" w:rsidR="00B40206" w:rsidRPr="00102637" w:rsidRDefault="00B40206" w:rsidP="00EC509B">
      <w:pPr>
        <w:pStyle w:val="Level3"/>
      </w:pPr>
      <w:r w:rsidRPr="00102637">
        <w:t xml:space="preserve">Perform additional preparation procedures as required by </w:t>
      </w:r>
      <w:r w:rsidR="00151082" w:rsidRPr="00102637">
        <w:t xml:space="preserve">panel </w:t>
      </w:r>
      <w:r w:rsidRPr="00102637">
        <w:t>manufacturer's instructions.</w:t>
      </w:r>
    </w:p>
    <w:p w14:paraId="65C55F19" w14:textId="7E77FB78" w:rsidR="00735780" w:rsidRPr="00102637" w:rsidRDefault="00735780" w:rsidP="00EC509B">
      <w:pPr>
        <w:pStyle w:val="Level3"/>
      </w:pPr>
      <w:r w:rsidRPr="00102637">
        <w:t xml:space="preserve">Examine individual </w:t>
      </w:r>
      <w:r w:rsidR="00091816" w:rsidRPr="00102637">
        <w:t>a</w:t>
      </w:r>
      <w:r w:rsidR="00091816" w:rsidRPr="00102637">
        <w:rPr>
          <w:bCs w:val="0"/>
        </w:rPr>
        <w:t xml:space="preserve">rchitectural </w:t>
      </w:r>
      <w:r w:rsidR="00151082" w:rsidRPr="00102637">
        <w:t xml:space="preserve">fins </w:t>
      </w:r>
      <w:r w:rsidRPr="00102637">
        <w:t xml:space="preserve">upon removing from the bundle; </w:t>
      </w:r>
      <w:r w:rsidR="00151082" w:rsidRPr="00102637">
        <w:t>N</w:t>
      </w:r>
      <w:r w:rsidRPr="00102637">
        <w:t xml:space="preserve">otify manufacturer of </w:t>
      </w:r>
      <w:r w:rsidR="00091816" w:rsidRPr="00102637">
        <w:t>a</w:t>
      </w:r>
      <w:r w:rsidR="00091816" w:rsidRPr="00102637">
        <w:rPr>
          <w:bCs w:val="0"/>
        </w:rPr>
        <w:t xml:space="preserve">rchitectural </w:t>
      </w:r>
      <w:r w:rsidR="00151082" w:rsidRPr="00102637">
        <w:t xml:space="preserve">fin </w:t>
      </w:r>
      <w:r w:rsidRPr="00102637">
        <w:t xml:space="preserve">defects. Do not install defective </w:t>
      </w:r>
      <w:r w:rsidR="00091816" w:rsidRPr="00102637">
        <w:t>a</w:t>
      </w:r>
      <w:r w:rsidR="00091816" w:rsidRPr="00102637">
        <w:rPr>
          <w:bCs w:val="0"/>
        </w:rPr>
        <w:t xml:space="preserve">rchitectural </w:t>
      </w:r>
      <w:r w:rsidR="00151082" w:rsidRPr="00102637">
        <w:t>fins or fastening hardware</w:t>
      </w:r>
      <w:r w:rsidRPr="00102637">
        <w:t>.</w:t>
      </w:r>
    </w:p>
    <w:p w14:paraId="77F6A318" w14:textId="77777777" w:rsidR="ABFFABFF" w:rsidRPr="00102637" w:rsidRDefault="ABFFABFF" w:rsidP="00A337F9">
      <w:pPr>
        <w:pStyle w:val="Level2"/>
      </w:pPr>
      <w:r w:rsidRPr="00102637">
        <w:t>INSTALLATION</w:t>
      </w:r>
    </w:p>
    <w:p w14:paraId="035D4281" w14:textId="279926B1" w:rsidR="003A55EA" w:rsidRPr="00102637" w:rsidRDefault="003A55EA" w:rsidP="00A337F9">
      <w:pPr>
        <w:pStyle w:val="Level3"/>
      </w:pPr>
      <w:r w:rsidRPr="00102637">
        <w:t>General:</w:t>
      </w:r>
    </w:p>
    <w:p w14:paraId="063F808D" w14:textId="5BF730A4" w:rsidR="00194987" w:rsidRPr="00102637" w:rsidRDefault="00194987" w:rsidP="00A337F9">
      <w:pPr>
        <w:pStyle w:val="Level4"/>
      </w:pPr>
      <w:r w:rsidRPr="00102637">
        <w:t xml:space="preserve">Install </w:t>
      </w:r>
      <w:r w:rsidR="00091816" w:rsidRPr="00102637">
        <w:t>a</w:t>
      </w:r>
      <w:r w:rsidR="00091816" w:rsidRPr="00102637">
        <w:rPr>
          <w:bCs w:val="0"/>
        </w:rPr>
        <w:t xml:space="preserve">rchitectural </w:t>
      </w:r>
      <w:r w:rsidR="00E95CF1" w:rsidRPr="00102637">
        <w:t xml:space="preserve">fin </w:t>
      </w:r>
      <w:r w:rsidRPr="00102637">
        <w:t>system on walls to manufacturer's written instructions.</w:t>
      </w:r>
    </w:p>
    <w:p w14:paraId="4D3365EE" w14:textId="239A8D49" w:rsidR="00194987" w:rsidRPr="00102637" w:rsidRDefault="00194987" w:rsidP="00EC509B">
      <w:pPr>
        <w:pStyle w:val="Level4"/>
      </w:pPr>
      <w:r w:rsidRPr="00102637">
        <w:t>Protect surfaces in contact with cementitious materials and dissimilar metals with bituminous paint. Allow to dry prior to installation.</w:t>
      </w:r>
    </w:p>
    <w:p w14:paraId="47DA4AF4" w14:textId="3511DBC5" w:rsidR="00194987" w:rsidRPr="00102637" w:rsidRDefault="00194987" w:rsidP="00EC509B">
      <w:pPr>
        <w:pStyle w:val="Level4"/>
      </w:pPr>
      <w:r w:rsidRPr="00102637">
        <w:t xml:space="preserve">Permanently fasten </w:t>
      </w:r>
      <w:r w:rsidR="00091816" w:rsidRPr="00102637">
        <w:t>a</w:t>
      </w:r>
      <w:r w:rsidR="00091816" w:rsidRPr="00102637">
        <w:rPr>
          <w:bCs w:val="0"/>
        </w:rPr>
        <w:t xml:space="preserve">rchitectural </w:t>
      </w:r>
      <w:r w:rsidR="00E95CF1" w:rsidRPr="00102637">
        <w:t>fin</w:t>
      </w:r>
      <w:r w:rsidRPr="00102637">
        <w:t xml:space="preserve"> system to </w:t>
      </w:r>
      <w:r w:rsidR="00E95CF1" w:rsidRPr="00102637">
        <w:t>insulated metal panels</w:t>
      </w:r>
      <w:r w:rsidRPr="00102637">
        <w:t>; Aligned, level, and plumb, within specified tolerances.</w:t>
      </w:r>
    </w:p>
    <w:p w14:paraId="1C7A5746" w14:textId="0928E664" w:rsidR="00194987" w:rsidRPr="00102637" w:rsidRDefault="00194987" w:rsidP="00EC509B">
      <w:pPr>
        <w:pStyle w:val="Level4"/>
      </w:pPr>
      <w:r w:rsidRPr="00102637">
        <w:t xml:space="preserve">Attach </w:t>
      </w:r>
      <w:r w:rsidR="00091816" w:rsidRPr="00102637">
        <w:t>a</w:t>
      </w:r>
      <w:r w:rsidR="00091816" w:rsidRPr="00102637">
        <w:rPr>
          <w:bCs w:val="0"/>
        </w:rPr>
        <w:t xml:space="preserve">rchitectural </w:t>
      </w:r>
      <w:r w:rsidR="00E95CF1" w:rsidRPr="00102637">
        <w:t>fins t</w:t>
      </w:r>
      <w:r w:rsidRPr="00102637">
        <w:t xml:space="preserve">o </w:t>
      </w:r>
      <w:r w:rsidR="00E95CF1" w:rsidRPr="00102637">
        <w:t xml:space="preserve">panels </w:t>
      </w:r>
      <w:r w:rsidRPr="00102637">
        <w:t>without restricting movement caused by design loads and expansion and contraction of assembly.</w:t>
      </w:r>
    </w:p>
    <w:p w14:paraId="747E0435" w14:textId="42F04567" w:rsidR="0064399D" w:rsidRPr="00102637" w:rsidRDefault="00194987" w:rsidP="00EC509B">
      <w:pPr>
        <w:pStyle w:val="Level4"/>
      </w:pPr>
      <w:r w:rsidRPr="00102637">
        <w:t xml:space="preserve">Seal </w:t>
      </w:r>
      <w:r w:rsidR="00E95CF1" w:rsidRPr="00102637">
        <w:t xml:space="preserve">fasteners penetrating wall panels </w:t>
      </w:r>
      <w:r w:rsidRPr="00102637">
        <w:t>weather tight, ensur</w:t>
      </w:r>
      <w:r w:rsidR="00E95CF1" w:rsidRPr="00102637">
        <w:t xml:space="preserve">ing </w:t>
      </w:r>
      <w:r w:rsidR="0064399D" w:rsidRPr="00102637">
        <w:t>continuity of building envelope air barrier, vapour retarder and rainscreen.</w:t>
      </w:r>
    </w:p>
    <w:p w14:paraId="0E6516FF" w14:textId="0B786B09" w:rsidR="00194987" w:rsidRPr="00194987" w:rsidRDefault="003A55EA" w:rsidP="00A337F9">
      <w:pPr>
        <w:pStyle w:val="Level3"/>
      </w:pPr>
      <w:r w:rsidRPr="00194987">
        <w:t>Edification Tolerances</w:t>
      </w:r>
      <w:r>
        <w:t>:</w:t>
      </w:r>
    </w:p>
    <w:p w14:paraId="6572407D" w14:textId="42095655" w:rsidR="00194987" w:rsidRPr="00102637" w:rsidRDefault="00194987" w:rsidP="00EC509B">
      <w:pPr>
        <w:pStyle w:val="Level4"/>
      </w:pPr>
      <w:r w:rsidRPr="00194987">
        <w:t xml:space="preserve">Tolerance on </w:t>
      </w:r>
      <w:r w:rsidRPr="00102637">
        <w:t>vertical alignment: 5mm in 6 m (3/16</w:t>
      </w:r>
      <w:r w:rsidR="006C028C" w:rsidRPr="00102637">
        <w:t>”</w:t>
      </w:r>
      <w:r w:rsidRPr="00102637">
        <w:t xml:space="preserve"> in 20</w:t>
      </w:r>
      <w:r w:rsidR="006C028C" w:rsidRPr="00102637">
        <w:t>’</w:t>
      </w:r>
      <w:r w:rsidRPr="00102637">
        <w:t>)</w:t>
      </w:r>
    </w:p>
    <w:p w14:paraId="6B20DFA9" w14:textId="0F24423C" w:rsidR="00194987" w:rsidRPr="00102637" w:rsidRDefault="00194987" w:rsidP="00EC509B">
      <w:pPr>
        <w:pStyle w:val="Level4"/>
      </w:pPr>
      <w:r w:rsidRPr="00102637">
        <w:t xml:space="preserve">Tolerance on </w:t>
      </w:r>
      <w:r w:rsidR="00091816" w:rsidRPr="00102637">
        <w:t>a</w:t>
      </w:r>
      <w:r w:rsidR="00091816" w:rsidRPr="00102637">
        <w:rPr>
          <w:bCs w:val="0"/>
        </w:rPr>
        <w:t xml:space="preserve">rchitectural </w:t>
      </w:r>
      <w:r w:rsidR="00FB76DB" w:rsidRPr="00102637">
        <w:t xml:space="preserve">fin </w:t>
      </w:r>
      <w:r w:rsidRPr="00102637">
        <w:t>flatness: 6 mm in 3 m (¼</w:t>
      </w:r>
      <w:r w:rsidR="006C028C" w:rsidRPr="00102637">
        <w:t>”</w:t>
      </w:r>
      <w:r w:rsidRPr="00102637">
        <w:t xml:space="preserve"> in 10</w:t>
      </w:r>
      <w:r w:rsidR="006C028C" w:rsidRPr="00102637">
        <w:t>’</w:t>
      </w:r>
      <w:r w:rsidRPr="00102637">
        <w:t>) in all directions.</w:t>
      </w:r>
    </w:p>
    <w:p w14:paraId="39C746CD" w14:textId="77777777" w:rsidR="006C028C" w:rsidRPr="00102637" w:rsidRDefault="00194987" w:rsidP="00EC509B">
      <w:pPr>
        <w:pStyle w:val="Level4"/>
      </w:pPr>
      <w:r w:rsidRPr="00102637">
        <w:t>Tolerance on oil canning and other surface aesthetic issues:</w:t>
      </w:r>
    </w:p>
    <w:p w14:paraId="6C225FBE" w14:textId="433380CF" w:rsidR="006C028C" w:rsidRPr="00102637" w:rsidRDefault="00194987" w:rsidP="00EC509B">
      <w:pPr>
        <w:pStyle w:val="Level5"/>
      </w:pPr>
      <w:r w:rsidRPr="00102637">
        <w:t>1 mm in 400 mm (5/128</w:t>
      </w:r>
      <w:r w:rsidR="006C028C" w:rsidRPr="00102637">
        <w:t>”</w:t>
      </w:r>
      <w:r w:rsidRPr="00102637">
        <w:t xml:space="preserve"> in 15</w:t>
      </w:r>
      <w:r w:rsidR="006C028C" w:rsidRPr="00102637">
        <w:t>-</w:t>
      </w:r>
      <w:r w:rsidRPr="00102637">
        <w:t>¾</w:t>
      </w:r>
      <w:r w:rsidR="006C028C" w:rsidRPr="00102637">
        <w:t>”</w:t>
      </w:r>
      <w:r w:rsidRPr="00102637">
        <w:t>).</w:t>
      </w:r>
    </w:p>
    <w:p w14:paraId="673157F2" w14:textId="7D0D9DEF" w:rsidR="00194987" w:rsidRPr="00091816" w:rsidRDefault="00194987" w:rsidP="00EC509B">
      <w:pPr>
        <w:pStyle w:val="Level5"/>
      </w:pPr>
      <w:r w:rsidRPr="00102637">
        <w:t xml:space="preserve">Each </w:t>
      </w:r>
      <w:r w:rsidR="00091816" w:rsidRPr="00102637">
        <w:t>a</w:t>
      </w:r>
      <w:r w:rsidR="00091816" w:rsidRPr="00102637">
        <w:rPr>
          <w:bCs w:val="0"/>
        </w:rPr>
        <w:t xml:space="preserve">rchitectural </w:t>
      </w:r>
      <w:r w:rsidR="00FB76DB" w:rsidRPr="00102637">
        <w:t xml:space="preserve">fin </w:t>
      </w:r>
      <w:r w:rsidRPr="00102637">
        <w:t xml:space="preserve">must be </w:t>
      </w:r>
      <w:r w:rsidRPr="00091816">
        <w:t>individually inspected prior to installation.</w:t>
      </w:r>
    </w:p>
    <w:p w14:paraId="08DCCDD3" w14:textId="77777777" w:rsidR="0008522F" w:rsidRPr="004E3C02" w:rsidRDefault="0008522F" w:rsidP="00EC509B">
      <w:pPr>
        <w:pStyle w:val="Level2"/>
      </w:pPr>
      <w:r w:rsidRPr="004E3C02">
        <w:t>CLEANING</w:t>
      </w:r>
    </w:p>
    <w:p w14:paraId="19D0C06A" w14:textId="389F640D" w:rsidR="0008522F" w:rsidRDefault="0008522F" w:rsidP="00EC509B">
      <w:pPr>
        <w:pStyle w:val="Level3"/>
      </w:pPr>
      <w:r w:rsidRPr="004E3C02">
        <w:t xml:space="preserve">Progress Cleaning: Leave work area clean at the end of each </w:t>
      </w:r>
      <w:proofErr w:type="gramStart"/>
      <w:r w:rsidRPr="004E3C02">
        <w:t>work day</w:t>
      </w:r>
      <w:proofErr w:type="gramEnd"/>
      <w:r w:rsidRPr="004E3C02">
        <w:t>, ensuring safe movement of passing pedestrians.</w:t>
      </w:r>
    </w:p>
    <w:p w14:paraId="22E2B543" w14:textId="77777777" w:rsidR="006C028C" w:rsidRPr="00102637" w:rsidRDefault="006C028C" w:rsidP="00EC509B">
      <w:pPr>
        <w:pStyle w:val="Level4"/>
      </w:pPr>
      <w:r w:rsidRPr="00194987">
        <w:t xml:space="preserve">Remove excess </w:t>
      </w:r>
      <w:r w:rsidRPr="00102637">
        <w:t>sealant with solvent recommended by manufacturer.</w:t>
      </w:r>
    </w:p>
    <w:p w14:paraId="61B61F7C" w14:textId="5517018E" w:rsidR="006C028C" w:rsidRPr="00102637" w:rsidRDefault="006C028C" w:rsidP="00EC509B">
      <w:pPr>
        <w:pStyle w:val="Level4"/>
      </w:pPr>
      <w:r w:rsidRPr="00102637">
        <w:t>Clean installation of residue and remove unused materials and products. Remove site cuttings from finish surfaces.</w:t>
      </w:r>
    </w:p>
    <w:p w14:paraId="6EA39640" w14:textId="1900507C" w:rsidR="006C028C" w:rsidRPr="00102637" w:rsidRDefault="006C028C" w:rsidP="00EC509B">
      <w:pPr>
        <w:pStyle w:val="Level4"/>
      </w:pPr>
      <w:r w:rsidRPr="00102637">
        <w:t xml:space="preserve">Touch-up, repair or replace </w:t>
      </w:r>
      <w:r w:rsidR="00091816" w:rsidRPr="00102637">
        <w:t>a</w:t>
      </w:r>
      <w:r w:rsidR="00091816" w:rsidRPr="00102637">
        <w:rPr>
          <w:bCs w:val="0"/>
        </w:rPr>
        <w:t xml:space="preserve">rchitectural </w:t>
      </w:r>
      <w:r w:rsidR="00FB76DB" w:rsidRPr="00102637">
        <w:t xml:space="preserve">fins </w:t>
      </w:r>
      <w:r w:rsidRPr="00102637">
        <w:t>that have been damaged.</w:t>
      </w:r>
    </w:p>
    <w:p w14:paraId="78727527" w14:textId="2D041B7D" w:rsidR="0008522F" w:rsidRDefault="0008522F" w:rsidP="00EC509B">
      <w:pPr>
        <w:pStyle w:val="Level3"/>
      </w:pPr>
      <w:r w:rsidRPr="00102637">
        <w:t>Final Cleaning: At completion of installation, clean all surfaces so they are free of foreign matter using cleaners recommended by manufacturer</w:t>
      </w:r>
      <w:r w:rsidRPr="004E3C02">
        <w:t>.  Do not use cleaning materials or processes that could change the appearance of exposed finishes.</w:t>
      </w:r>
    </w:p>
    <w:p w14:paraId="239F37F1" w14:textId="7455F8D5" w:rsidR="006C028C" w:rsidRDefault="006C028C" w:rsidP="00EC509B">
      <w:pPr>
        <w:pStyle w:val="Level4"/>
      </w:pPr>
      <w:r w:rsidRPr="00194987">
        <w:t xml:space="preserve">Clean and wash prefinished surfaces with mild soap and </w:t>
      </w:r>
      <w:proofErr w:type="gramStart"/>
      <w:r w:rsidRPr="00194987">
        <w:t>water;</w:t>
      </w:r>
      <w:proofErr w:type="gramEnd"/>
      <w:r w:rsidRPr="00194987">
        <w:t xml:space="preserve"> rinse with clean water.</w:t>
      </w:r>
    </w:p>
    <w:p w14:paraId="5A05406B" w14:textId="77777777" w:rsidR="0008522F" w:rsidRPr="004E3C02" w:rsidRDefault="0008522F" w:rsidP="00EC509B">
      <w:pPr>
        <w:pStyle w:val="Level3"/>
      </w:pPr>
      <w:r w:rsidRPr="004E3C02">
        <w:t>Waste Management: Coordinate recycling of waste materials and packaging at appropriate facility, diverting waste from landfill. Certified installer shall be responsible for ensuring waste management efforts are practiced.</w:t>
      </w:r>
    </w:p>
    <w:p w14:paraId="4E7C87EC" w14:textId="77777777" w:rsidR="ABFFABFF" w:rsidRDefault="ABFFABFF" w:rsidP="00EC509B">
      <w:pPr>
        <w:pStyle w:val="Level2"/>
      </w:pPr>
      <w:r>
        <w:t>PROTECTION</w:t>
      </w:r>
    </w:p>
    <w:p w14:paraId="1A774D5E" w14:textId="77777777" w:rsidR="ABFFABFF" w:rsidRDefault="ABFFABFF" w:rsidP="00EC509B">
      <w:pPr>
        <w:pStyle w:val="Level3"/>
      </w:pPr>
      <w:r>
        <w:lastRenderedPageBreak/>
        <w:t>Protect installed products until completion of project.</w:t>
      </w:r>
    </w:p>
    <w:p w14:paraId="363FC109" w14:textId="23D768F7" w:rsidR="006C028C" w:rsidRDefault="006C028C" w:rsidP="00EC509B">
      <w:pPr>
        <w:pStyle w:val="Level2"/>
      </w:pPr>
      <w:r>
        <w:t>schedules</w:t>
      </w:r>
    </w:p>
    <w:p w14:paraId="49960519" w14:textId="3C1C6E07" w:rsidR="001602D6" w:rsidRDefault="00EB605E" w:rsidP="00FB76DB">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1602D6" w:rsidRPr="001602D6">
        <w:rPr>
          <w:bCs/>
          <w:i/>
          <w:iCs/>
          <w:color w:val="0000FF"/>
        </w:rPr>
        <w:t xml:space="preserve">SPEC NOTE:  The following article will assist in preparing a schedule when </w:t>
      </w:r>
      <w:r w:rsidR="00FD384D">
        <w:rPr>
          <w:bCs/>
          <w:i/>
          <w:iCs/>
          <w:color w:val="0000FF"/>
        </w:rPr>
        <w:t xml:space="preserve">designing </w:t>
      </w:r>
      <w:r w:rsidR="00091816" w:rsidRPr="00102637">
        <w:rPr>
          <w:bCs/>
          <w:i/>
          <w:iCs/>
          <w:color w:val="0000FF"/>
        </w:rPr>
        <w:t>a</w:t>
      </w:r>
      <w:r w:rsidR="00091816" w:rsidRPr="00A337F9">
        <w:rPr>
          <w:bCs/>
          <w:i/>
          <w:iCs/>
          <w:color w:val="0000FF"/>
        </w:rPr>
        <w:t>rchitectural</w:t>
      </w:r>
      <w:r w:rsidR="00091816">
        <w:rPr>
          <w:bCs/>
          <w:i/>
          <w:iCs/>
          <w:color w:val="0000FF"/>
        </w:rPr>
        <w:t xml:space="preserve"> </w:t>
      </w:r>
      <w:r w:rsidR="00FD384D">
        <w:rPr>
          <w:bCs/>
          <w:i/>
          <w:iCs/>
          <w:color w:val="0000FF"/>
        </w:rPr>
        <w:t xml:space="preserve">fin shape, orientation, </w:t>
      </w:r>
      <w:r w:rsidR="001602D6" w:rsidRPr="001602D6">
        <w:rPr>
          <w:bCs/>
          <w:i/>
          <w:iCs/>
          <w:color w:val="0000FF"/>
        </w:rPr>
        <w:t xml:space="preserve">colour </w:t>
      </w:r>
      <w:r w:rsidR="00FD384D">
        <w:rPr>
          <w:bCs/>
          <w:i/>
          <w:iCs/>
          <w:color w:val="0000FF"/>
        </w:rPr>
        <w:t xml:space="preserve">and </w:t>
      </w:r>
      <w:r w:rsidR="001602D6" w:rsidRPr="001602D6">
        <w:rPr>
          <w:bCs/>
          <w:i/>
          <w:iCs/>
          <w:color w:val="0000FF"/>
        </w:rPr>
        <w:t xml:space="preserve">dimensions </w:t>
      </w:r>
      <w:r w:rsidR="00FD384D">
        <w:rPr>
          <w:bCs/>
          <w:i/>
          <w:iCs/>
          <w:color w:val="0000FF"/>
        </w:rPr>
        <w:t xml:space="preserve">can </w:t>
      </w:r>
      <w:r w:rsidR="001602D6" w:rsidRPr="001602D6">
        <w:rPr>
          <w:bCs/>
          <w:i/>
          <w:iCs/>
          <w:color w:val="0000FF"/>
        </w:rPr>
        <w:t>vary</w:t>
      </w:r>
      <w:r w:rsidR="00FD384D">
        <w:rPr>
          <w:bCs/>
          <w:i/>
          <w:iCs/>
          <w:color w:val="0000FF"/>
        </w:rPr>
        <w:t xml:space="preserve"> on the same elevation if desired.</w:t>
      </w:r>
    </w:p>
    <w:p w14:paraId="2100524B" w14:textId="29B5D93D" w:rsidR="00FD384D" w:rsidRPr="001602D6" w:rsidRDefault="00FD384D" w:rsidP="00FB76DB">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05CE0">
        <w:rPr>
          <w:bCs/>
          <w:i/>
          <w:iCs/>
          <w:color w:val="0000FF"/>
        </w:rPr>
        <w:t>NORBEC SPEC NOTE:  Contact your NORBEC Technical Representative for design options</w:t>
      </w:r>
      <w:r>
        <w:rPr>
          <w:bCs/>
          <w:i/>
          <w:iCs/>
          <w:color w:val="0000FF"/>
        </w:rPr>
        <w:t xml:space="preserve"> using </w:t>
      </w:r>
      <w:r w:rsidR="00091816" w:rsidRPr="00102637">
        <w:rPr>
          <w:bCs/>
          <w:i/>
          <w:iCs/>
          <w:color w:val="0000FF"/>
        </w:rPr>
        <w:t>A</w:t>
      </w:r>
      <w:r w:rsidR="00091816" w:rsidRPr="00A337F9">
        <w:rPr>
          <w:bCs/>
          <w:i/>
          <w:iCs/>
          <w:color w:val="0000FF"/>
        </w:rPr>
        <w:t>rchitectural</w:t>
      </w:r>
      <w:r w:rsidR="00091816">
        <w:rPr>
          <w:bCs/>
          <w:i/>
          <w:iCs/>
          <w:color w:val="0000FF"/>
        </w:rPr>
        <w:t xml:space="preserve"> </w:t>
      </w:r>
      <w:r>
        <w:rPr>
          <w:bCs/>
          <w:i/>
          <w:iCs/>
          <w:color w:val="0000FF"/>
        </w:rPr>
        <w:t>Fin Systems with NORBEC Insulated Metal Panels.</w:t>
      </w:r>
    </w:p>
    <w:p w14:paraId="1B4E6CD9" w14:textId="46B6F01F" w:rsidR="001602D6" w:rsidRPr="001602D6" w:rsidRDefault="00EB605E" w:rsidP="00FB76DB">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1602D6" w:rsidRPr="001602D6">
        <w:rPr>
          <w:bCs/>
          <w:i/>
          <w:iCs/>
          <w:color w:val="0000FF"/>
        </w:rPr>
        <w:t xml:space="preserve">SPEC NOTE:  The following schedule </w:t>
      </w:r>
      <w:r w:rsidR="001602D6">
        <w:rPr>
          <w:bCs/>
          <w:i/>
          <w:iCs/>
          <w:color w:val="0000FF"/>
        </w:rPr>
        <w:t xml:space="preserve">is an </w:t>
      </w:r>
      <w:r w:rsidR="001602D6" w:rsidRPr="00E31E0E">
        <w:rPr>
          <w:b/>
          <w:i/>
          <w:iCs/>
          <w:color w:val="0000FF"/>
        </w:rPr>
        <w:t xml:space="preserve">EXAMPLE </w:t>
      </w:r>
      <w:r w:rsidR="00E31E0E" w:rsidRPr="00E31E0E">
        <w:rPr>
          <w:b/>
          <w:i/>
          <w:iCs/>
          <w:color w:val="0000FF"/>
        </w:rPr>
        <w:t>ONLY</w:t>
      </w:r>
      <w:r w:rsidR="001602D6" w:rsidRPr="001602D6">
        <w:rPr>
          <w:bCs/>
          <w:i/>
          <w:iCs/>
          <w:color w:val="0000FF"/>
        </w:rPr>
        <w:t xml:space="preserve">. </w:t>
      </w:r>
      <w:r w:rsidR="001602D6">
        <w:rPr>
          <w:bCs/>
          <w:i/>
          <w:iCs/>
          <w:color w:val="0000FF"/>
        </w:rPr>
        <w:t xml:space="preserve"> </w:t>
      </w:r>
      <w:r w:rsidR="001602D6" w:rsidRPr="001602D6">
        <w:rPr>
          <w:bCs/>
          <w:i/>
          <w:iCs/>
          <w:color w:val="0000FF"/>
        </w:rPr>
        <w:t>Edit the paragraphs below to create a schedule for the components specified in this section.</w:t>
      </w:r>
    </w:p>
    <w:p w14:paraId="49D82665" w14:textId="77777777" w:rsidR="001E4F13" w:rsidRPr="00102637" w:rsidRDefault="006C028C" w:rsidP="00EC509B">
      <w:pPr>
        <w:pStyle w:val="Level3"/>
      </w:pPr>
      <w:r w:rsidRPr="00102637">
        <w:t>North</w:t>
      </w:r>
      <w:r w:rsidR="001602D6" w:rsidRPr="00102637">
        <w:t xml:space="preserve"> Elevation:</w:t>
      </w:r>
    </w:p>
    <w:p w14:paraId="694EAED9" w14:textId="6D27F0FF" w:rsidR="00E31E0E" w:rsidRPr="00102637" w:rsidRDefault="00091816" w:rsidP="00EC509B">
      <w:pPr>
        <w:pStyle w:val="Level4"/>
      </w:pPr>
      <w:r w:rsidRPr="00102637">
        <w:t>A</w:t>
      </w:r>
      <w:r w:rsidRPr="00102637">
        <w:rPr>
          <w:bCs w:val="0"/>
        </w:rPr>
        <w:t>rchitectural</w:t>
      </w:r>
      <w:r w:rsidRPr="00102637">
        <w:rPr>
          <w:bCs w:val="0"/>
          <w:i/>
          <w:iCs/>
        </w:rPr>
        <w:t xml:space="preserve"> </w:t>
      </w:r>
      <w:r w:rsidR="00E31E0E" w:rsidRPr="00102637">
        <w:t xml:space="preserve">Fin System - Type 1: </w:t>
      </w:r>
      <w:r w:rsidRPr="00102637">
        <w:t>A</w:t>
      </w:r>
      <w:r w:rsidRPr="00102637">
        <w:rPr>
          <w:bCs w:val="0"/>
        </w:rPr>
        <w:t>rchitectural</w:t>
      </w:r>
      <w:r w:rsidRPr="00102637">
        <w:rPr>
          <w:bCs w:val="0"/>
          <w:i/>
          <w:iCs/>
        </w:rPr>
        <w:t xml:space="preserve"> </w:t>
      </w:r>
      <w:r w:rsidR="00E31E0E" w:rsidRPr="00102637">
        <w:t>fin model (and abbreviation if provided); Mounting Type; Mounting orientation; Dimension(s); Profile; Coating system and colour.</w:t>
      </w:r>
    </w:p>
    <w:p w14:paraId="7613BA92" w14:textId="649A3C4F" w:rsidR="00E31E0E" w:rsidRPr="00102637" w:rsidRDefault="00E31E0E" w:rsidP="00EC509B">
      <w:pPr>
        <w:pStyle w:val="Level4"/>
      </w:pPr>
      <w:r w:rsidRPr="00102637">
        <w:t>Adjacent Panel Information: Panel name (and abbreviation if provided); Panel orientation; Profile; Texture; Coating system and colour.</w:t>
      </w:r>
    </w:p>
    <w:p w14:paraId="612DBA7F" w14:textId="68757E92" w:rsidR="001602D6" w:rsidRPr="00102637" w:rsidRDefault="001602D6" w:rsidP="00EC509B">
      <w:pPr>
        <w:pStyle w:val="Level3"/>
      </w:pPr>
      <w:r w:rsidRPr="00102637">
        <w:t>East Elevation:</w:t>
      </w:r>
    </w:p>
    <w:p w14:paraId="778E7FA4" w14:textId="5465F9BC" w:rsidR="00E31E0E" w:rsidRPr="00102637" w:rsidRDefault="00261BF8" w:rsidP="00EC509B">
      <w:pPr>
        <w:pStyle w:val="Level4"/>
      </w:pPr>
      <w:r w:rsidRPr="00102637">
        <w:t>A</w:t>
      </w:r>
      <w:r w:rsidRPr="00102637">
        <w:rPr>
          <w:bCs w:val="0"/>
        </w:rPr>
        <w:t>rchitectural</w:t>
      </w:r>
      <w:r w:rsidRPr="00102637">
        <w:rPr>
          <w:bCs w:val="0"/>
          <w:i/>
          <w:iCs/>
        </w:rPr>
        <w:t xml:space="preserve"> </w:t>
      </w:r>
      <w:r w:rsidR="00E31E0E" w:rsidRPr="00102637">
        <w:t xml:space="preserve">Fin System - Type 1:  </w:t>
      </w:r>
      <w:r w:rsidRPr="00102637">
        <w:t>A</w:t>
      </w:r>
      <w:r w:rsidRPr="00102637">
        <w:rPr>
          <w:bCs w:val="0"/>
        </w:rPr>
        <w:t>rchitectural</w:t>
      </w:r>
      <w:r w:rsidRPr="00102637">
        <w:rPr>
          <w:bCs w:val="0"/>
          <w:i/>
          <w:iCs/>
        </w:rPr>
        <w:t xml:space="preserve"> </w:t>
      </w:r>
      <w:r w:rsidR="00E31E0E" w:rsidRPr="00102637">
        <w:t>fin model (and abbreviation if provided); Mounting Type; Mounting orientation; Dimension(s); Profile; Coating system and colour.</w:t>
      </w:r>
    </w:p>
    <w:p w14:paraId="2DF6FE82" w14:textId="30C39C2F" w:rsidR="00E31E0E" w:rsidRPr="00102637" w:rsidRDefault="00E31E0E" w:rsidP="00EC509B">
      <w:pPr>
        <w:pStyle w:val="Level4"/>
      </w:pPr>
      <w:r>
        <w:t xml:space="preserve">Adjacent Panel Information: Panel name (and abbreviation if provided); Panel orientation; </w:t>
      </w:r>
      <w:r w:rsidRPr="00102637">
        <w:t>Profile; Texture; Coating system and colour.</w:t>
      </w:r>
    </w:p>
    <w:p w14:paraId="49E72A14" w14:textId="5422DEA3" w:rsidR="001602D6" w:rsidRPr="00102637" w:rsidRDefault="001602D6" w:rsidP="00EC509B">
      <w:pPr>
        <w:pStyle w:val="Level3"/>
      </w:pPr>
      <w:r w:rsidRPr="00102637">
        <w:t>South Elevation:</w:t>
      </w:r>
    </w:p>
    <w:p w14:paraId="24D0D587" w14:textId="65918A90" w:rsidR="00E31E0E" w:rsidRPr="00102637" w:rsidRDefault="00261BF8" w:rsidP="00EC509B">
      <w:pPr>
        <w:pStyle w:val="Level4"/>
      </w:pPr>
      <w:r w:rsidRPr="00102637">
        <w:t>A</w:t>
      </w:r>
      <w:r w:rsidRPr="00102637">
        <w:rPr>
          <w:bCs w:val="0"/>
        </w:rPr>
        <w:t>rchitectural</w:t>
      </w:r>
      <w:r w:rsidRPr="00102637">
        <w:rPr>
          <w:bCs w:val="0"/>
          <w:i/>
          <w:iCs/>
        </w:rPr>
        <w:t xml:space="preserve"> </w:t>
      </w:r>
      <w:r w:rsidR="00E31E0E" w:rsidRPr="00102637">
        <w:t xml:space="preserve">Fin System - Type 1:  </w:t>
      </w:r>
      <w:r w:rsidRPr="00102637">
        <w:t>A</w:t>
      </w:r>
      <w:r w:rsidRPr="00102637">
        <w:rPr>
          <w:bCs w:val="0"/>
        </w:rPr>
        <w:t>rchitectural</w:t>
      </w:r>
      <w:r w:rsidRPr="00102637">
        <w:rPr>
          <w:bCs w:val="0"/>
          <w:i/>
          <w:iCs/>
        </w:rPr>
        <w:t xml:space="preserve"> </w:t>
      </w:r>
      <w:r w:rsidR="00E31E0E" w:rsidRPr="00102637">
        <w:t>fin model (and abbreviation if provided); Mounting Type; Mounting orientation; Dimension(s); Profile; Coating system and colour.</w:t>
      </w:r>
    </w:p>
    <w:p w14:paraId="7903E0B7" w14:textId="7A9C580F" w:rsidR="00E31E0E" w:rsidRPr="00102637" w:rsidRDefault="00E31E0E" w:rsidP="00EC509B">
      <w:pPr>
        <w:pStyle w:val="Level4"/>
      </w:pPr>
      <w:r w:rsidRPr="00102637">
        <w:t>Adjacent Panel Information: Panel name (and abbreviation if provided); Panel orientation; Profile; Texture; Coating system and colour.</w:t>
      </w:r>
    </w:p>
    <w:p w14:paraId="19E2850E" w14:textId="7DB74C14" w:rsidR="006C028C" w:rsidRPr="00102637" w:rsidRDefault="001602D6" w:rsidP="00EC509B">
      <w:pPr>
        <w:pStyle w:val="Level3"/>
      </w:pPr>
      <w:r w:rsidRPr="00102637">
        <w:t>West Elevation:</w:t>
      </w:r>
    </w:p>
    <w:p w14:paraId="17F56851" w14:textId="3F0C6BEE" w:rsidR="00E31E0E" w:rsidRPr="00102637" w:rsidRDefault="00261BF8" w:rsidP="00EC509B">
      <w:pPr>
        <w:pStyle w:val="Level4"/>
      </w:pPr>
      <w:r w:rsidRPr="00102637">
        <w:t>A</w:t>
      </w:r>
      <w:r w:rsidRPr="00102637">
        <w:rPr>
          <w:bCs w:val="0"/>
        </w:rPr>
        <w:t>rchitectural</w:t>
      </w:r>
      <w:r w:rsidRPr="00102637">
        <w:rPr>
          <w:bCs w:val="0"/>
          <w:i/>
          <w:iCs/>
        </w:rPr>
        <w:t xml:space="preserve"> </w:t>
      </w:r>
      <w:r w:rsidR="00E31E0E" w:rsidRPr="00102637">
        <w:t xml:space="preserve">Fin System - Type 1:  </w:t>
      </w:r>
      <w:r w:rsidRPr="00102637">
        <w:t>A</w:t>
      </w:r>
      <w:r w:rsidRPr="00102637">
        <w:rPr>
          <w:bCs w:val="0"/>
        </w:rPr>
        <w:t>rchitectural</w:t>
      </w:r>
      <w:r w:rsidRPr="00102637">
        <w:rPr>
          <w:bCs w:val="0"/>
          <w:i/>
          <w:iCs/>
        </w:rPr>
        <w:t xml:space="preserve"> </w:t>
      </w:r>
      <w:r w:rsidR="00E31E0E" w:rsidRPr="00102637">
        <w:t>fin model (and abbreviation if provided); Mounting Type; Mounting orientation; Dimension(s); Profile; Coating system and colour.</w:t>
      </w:r>
    </w:p>
    <w:p w14:paraId="09DA54D7" w14:textId="3CAFA559" w:rsidR="00E31E0E" w:rsidRDefault="00E31E0E" w:rsidP="00EC509B">
      <w:pPr>
        <w:pStyle w:val="Level4"/>
      </w:pPr>
      <w:r>
        <w:t>Adjacent Panel Information: Panel name (and abbreviation if provided); Panel orientation; Profile; Texture; Coating system and colour.</w:t>
      </w:r>
    </w:p>
    <w:p w14:paraId="3BE6E98C" w14:textId="77777777" w:rsidR="00A17957" w:rsidRDefault="004123B5" w:rsidP="00BE2AB2">
      <w:pPr>
        <w:pStyle w:val="EndofSection"/>
      </w:pPr>
      <w:r>
        <w:t>END OF SECTION</w:t>
      </w:r>
    </w:p>
    <w:sectPr w:rsidR="00A17957">
      <w:head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ADFDF" w14:textId="77777777" w:rsidR="00671A1E" w:rsidRDefault="00671A1E" w:rsidP="ABFFABFF">
      <w:r>
        <w:separator/>
      </w:r>
    </w:p>
  </w:endnote>
  <w:endnote w:type="continuationSeparator" w:id="0">
    <w:p w14:paraId="59BFF6FF" w14:textId="77777777" w:rsidR="00671A1E" w:rsidRDefault="00671A1E" w:rsidP="ABFFABFF">
      <w:r>
        <w:continuationSeparator/>
      </w:r>
    </w:p>
  </w:endnote>
  <w:endnote w:type="continuationNotice" w:id="1">
    <w:p w14:paraId="4E954B22" w14:textId="77777777" w:rsidR="00671A1E" w:rsidRDefault="00671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B0009" w14:textId="77777777" w:rsidR="00671A1E" w:rsidRDefault="00671A1E" w:rsidP="ABFFABFF">
      <w:r>
        <w:separator/>
      </w:r>
    </w:p>
  </w:footnote>
  <w:footnote w:type="continuationSeparator" w:id="0">
    <w:p w14:paraId="61D72634" w14:textId="77777777" w:rsidR="00671A1E" w:rsidRDefault="00671A1E" w:rsidP="ABFFABFF">
      <w:r>
        <w:continuationSeparator/>
      </w:r>
    </w:p>
  </w:footnote>
  <w:footnote w:type="continuationNotice" w:id="1">
    <w:p w14:paraId="06AD4E15" w14:textId="77777777" w:rsidR="00671A1E" w:rsidRDefault="00671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3CF14" w14:textId="4B528086" w:rsidR="005C365F" w:rsidRPr="00DB60D9" w:rsidRDefault="00084FCB"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NORBEC</w:t>
    </w:r>
    <w:r w:rsidR="00537F64">
      <w:rPr>
        <w:rStyle w:val="TTC-TS-HEADER"/>
        <w:rFonts w:ascii="Arial" w:hAnsi="Arial" w:cs="Arial"/>
        <w:bCs/>
        <w:caps w:val="0"/>
        <w:sz w:val="20"/>
        <w:szCs w:val="20"/>
      </w:rPr>
      <w:t xml:space="preserve"> Architectural Inc.</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 xml:space="preserve">Section </w:t>
    </w:r>
    <w:r w:rsidR="005C365F">
      <w:rPr>
        <w:rStyle w:val="TTC-TS-HEADER"/>
        <w:rFonts w:ascii="Arial" w:hAnsi="Arial" w:cs="Arial"/>
        <w:bCs/>
        <w:caps w:val="0"/>
        <w:sz w:val="20"/>
        <w:szCs w:val="20"/>
      </w:rPr>
      <w:t>0</w:t>
    </w:r>
    <w:r w:rsidR="00805D0A">
      <w:rPr>
        <w:rStyle w:val="TTC-TS-HEADER"/>
        <w:rFonts w:ascii="Arial" w:hAnsi="Arial" w:cs="Arial"/>
        <w:bCs/>
        <w:caps w:val="0"/>
        <w:sz w:val="20"/>
        <w:szCs w:val="20"/>
      </w:rPr>
      <w:t>7 42 13.</w:t>
    </w:r>
    <w:r w:rsidR="00D5499C">
      <w:rPr>
        <w:rStyle w:val="TTC-TS-HEADER"/>
        <w:rFonts w:ascii="Arial" w:hAnsi="Arial" w:cs="Arial"/>
        <w:bCs/>
        <w:caps w:val="0"/>
        <w:sz w:val="20"/>
        <w:szCs w:val="20"/>
      </w:rPr>
      <w:t>22</w:t>
    </w:r>
  </w:p>
  <w:p w14:paraId="321C2AC0" w14:textId="3A3DEE5B" w:rsidR="005C365F" w:rsidRPr="00DB60D9" w:rsidRDefault="00194212" w:rsidP="00537F64">
    <w:pPr>
      <w:pBdr>
        <w:bottom w:val="single" w:sz="4" w:space="1" w:color="auto"/>
      </w:pBdr>
      <w:tabs>
        <w:tab w:val="right" w:pos="9360"/>
      </w:tabs>
      <w:jc w:val="right"/>
      <w:rPr>
        <w:rStyle w:val="TTC-TS-HEADER"/>
        <w:rFonts w:ascii="Arial" w:hAnsi="Arial" w:cs="Arial"/>
        <w:bCs/>
        <w:sz w:val="20"/>
        <w:szCs w:val="20"/>
      </w:rPr>
    </w:pPr>
    <w:r>
      <w:rPr>
        <w:rStyle w:val="TTC-TS-HEADER"/>
        <w:rFonts w:ascii="Arial" w:hAnsi="Arial" w:cs="Arial"/>
        <w:bCs/>
        <w:caps w:val="0"/>
        <w:sz w:val="20"/>
        <w:szCs w:val="20"/>
      </w:rPr>
      <w:t xml:space="preserve">Architectural Wall Panel </w:t>
    </w:r>
    <w:r w:rsidR="00537F64">
      <w:rPr>
        <w:rStyle w:val="TTC-TS-HEADER"/>
        <w:rFonts w:ascii="Arial" w:hAnsi="Arial" w:cs="Arial"/>
        <w:bCs/>
        <w:caps w:val="0"/>
        <w:sz w:val="20"/>
        <w:szCs w:val="20"/>
      </w:rPr>
      <w:t xml:space="preserve">Accessory </w:t>
    </w:r>
    <w:r w:rsidR="005C365F" w:rsidRPr="00DB60D9">
      <w:rPr>
        <w:rStyle w:val="TTC-TS-HEADER"/>
        <w:rFonts w:ascii="Arial" w:hAnsi="Arial" w:cs="Arial"/>
        <w:bCs/>
        <w:caps w:val="0"/>
        <w:sz w:val="20"/>
        <w:szCs w:val="20"/>
      </w:rPr>
      <w:t>Guide Spec</w:t>
    </w:r>
    <w:r w:rsidR="005C365F" w:rsidRPr="00DB60D9">
      <w:rPr>
        <w:rStyle w:val="TTC-TS-HEADER"/>
        <w:rFonts w:ascii="Arial" w:hAnsi="Arial" w:cs="Arial"/>
        <w:bCs/>
        <w:sz w:val="20"/>
        <w:szCs w:val="20"/>
      </w:rPr>
      <w:tab/>
    </w:r>
    <w:r w:rsidR="00084FCB">
      <w:rPr>
        <w:rStyle w:val="TTC-TS-HEADER"/>
        <w:rFonts w:ascii="Arial" w:hAnsi="Arial" w:cs="Arial"/>
        <w:bCs/>
        <w:sz w:val="20"/>
        <w:szCs w:val="20"/>
      </w:rPr>
      <w:t xml:space="preserve">insulated metal wall </w:t>
    </w:r>
    <w:r w:rsidR="005C365F">
      <w:rPr>
        <w:rStyle w:val="TTC-TS-HEADER"/>
        <w:rFonts w:ascii="Arial" w:hAnsi="Arial" w:cs="Arial"/>
        <w:bCs/>
        <w:sz w:val="20"/>
        <w:szCs w:val="20"/>
      </w:rPr>
      <w:t>PANEL</w:t>
    </w:r>
    <w:r w:rsidR="00537F64">
      <w:rPr>
        <w:rStyle w:val="TTC-TS-HEADER"/>
        <w:rFonts w:ascii="Arial" w:hAnsi="Arial" w:cs="Arial"/>
        <w:bCs/>
        <w:sz w:val="20"/>
        <w:szCs w:val="20"/>
      </w:rPr>
      <w:br/>
      <w:t>architectural elements</w:t>
    </w:r>
    <w:r w:rsidR="00EF3C62">
      <w:rPr>
        <w:rStyle w:val="TTC-TS-HEADER"/>
        <w:rFonts w:ascii="Arial" w:hAnsi="Arial" w:cs="Arial"/>
        <w:bCs/>
        <w:sz w:val="20"/>
        <w:szCs w:val="20"/>
      </w:rPr>
      <w:t xml:space="preserve"> –</w:t>
    </w:r>
    <w:r w:rsidR="00EC509B">
      <w:rPr>
        <w:rStyle w:val="TTC-TS-HEADER"/>
        <w:rFonts w:ascii="Arial" w:hAnsi="Arial" w:cs="Arial"/>
        <w:bCs/>
        <w:sz w:val="20"/>
        <w:szCs w:val="20"/>
      </w:rPr>
      <w:t xml:space="preserve"> </w:t>
    </w:r>
    <w:r w:rsidR="00EF3C62">
      <w:rPr>
        <w:rStyle w:val="TTC-TS-HEADER"/>
        <w:rFonts w:ascii="Arial" w:hAnsi="Arial" w:cs="Arial"/>
        <w:bCs/>
        <w:sz w:val="20"/>
        <w:szCs w:val="20"/>
      </w:rPr>
      <w:t>Fins</w:t>
    </w:r>
  </w:p>
  <w:p w14:paraId="7DA0E495" w14:textId="4C5F6E33" w:rsidR="005C365F" w:rsidRPr="00DB60D9" w:rsidRDefault="00B67F56"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December 2024</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 xml:space="preserve">Page </w:t>
    </w:r>
    <w:r w:rsidR="005C365F" w:rsidRPr="00DB60D9">
      <w:rPr>
        <w:rStyle w:val="TTC-TS-HEADER"/>
        <w:rFonts w:ascii="Arial" w:hAnsi="Arial" w:cs="Arial"/>
        <w:bCs/>
        <w:sz w:val="20"/>
        <w:szCs w:val="20"/>
      </w:rPr>
      <w:fldChar w:fldCharType="begin"/>
    </w:r>
    <w:r w:rsidR="005C365F" w:rsidRPr="00DB60D9">
      <w:rPr>
        <w:rStyle w:val="TTC-TS-HEADER"/>
        <w:rFonts w:ascii="Arial" w:hAnsi="Arial" w:cs="Arial"/>
        <w:bCs/>
        <w:sz w:val="20"/>
        <w:szCs w:val="20"/>
      </w:rPr>
      <w:instrText xml:space="preserve"> PAGE   \* MERGEFORMAT </w:instrText>
    </w:r>
    <w:r w:rsidR="005C365F" w:rsidRPr="00DB60D9">
      <w:rPr>
        <w:rStyle w:val="TTC-TS-HEADER"/>
        <w:rFonts w:ascii="Arial" w:hAnsi="Arial" w:cs="Arial"/>
        <w:bCs/>
        <w:sz w:val="20"/>
        <w:szCs w:val="20"/>
      </w:rPr>
      <w:fldChar w:fldCharType="separate"/>
    </w:r>
    <w:r w:rsidR="005C365F" w:rsidRPr="00DB60D9">
      <w:rPr>
        <w:rStyle w:val="TTC-TS-HEADER"/>
        <w:rFonts w:ascii="Arial" w:hAnsi="Arial" w:cs="Arial"/>
        <w:bCs/>
        <w:noProof/>
        <w:sz w:val="20"/>
        <w:szCs w:val="20"/>
      </w:rPr>
      <w:t>1</w:t>
    </w:r>
    <w:r w:rsidR="005C365F" w:rsidRPr="00DB60D9">
      <w:rPr>
        <w:rStyle w:val="TTC-TS-HEADER"/>
        <w:rFonts w:ascii="Arial" w:hAnsi="Arial" w:cs="Arial"/>
        <w:bCs/>
        <w:sz w:val="20"/>
        <w:szCs w:val="20"/>
      </w:rPr>
      <w:fldChar w:fldCharType="end"/>
    </w:r>
    <w:r w:rsidR="00084FCB">
      <w:rPr>
        <w:rStyle w:val="TTC-TS-HEADER"/>
        <w:rFonts w:ascii="Arial" w:hAnsi="Arial" w:cs="Arial"/>
        <w:bCs/>
        <w:sz w:val="20"/>
        <w:szCs w:val="20"/>
      </w:rPr>
      <w:t xml:space="preserve"> </w:t>
    </w:r>
    <w:r w:rsidR="00084FCB" w:rsidRPr="00AF7B1C">
      <w:rPr>
        <w:rFonts w:ascii="Arial" w:hAnsi="Arial" w:cs="Arial"/>
        <w:b/>
        <w:bCs/>
        <w:sz w:val="20"/>
        <w:szCs w:val="20"/>
      </w:rPr>
      <w:t xml:space="preserve">of </w:t>
    </w:r>
    <w:r w:rsidR="00084FCB" w:rsidRPr="00AF7B1C">
      <w:rPr>
        <w:rFonts w:ascii="Arial" w:hAnsi="Arial" w:cs="Arial"/>
        <w:b/>
        <w:bCs/>
        <w:sz w:val="20"/>
        <w:szCs w:val="20"/>
      </w:rPr>
      <w:fldChar w:fldCharType="begin"/>
    </w:r>
    <w:r w:rsidR="00084FCB" w:rsidRPr="00AF7B1C">
      <w:rPr>
        <w:rFonts w:ascii="Arial" w:hAnsi="Arial" w:cs="Arial"/>
        <w:b/>
        <w:bCs/>
        <w:sz w:val="20"/>
        <w:szCs w:val="20"/>
      </w:rPr>
      <w:instrText xml:space="preserve"> NUMPAGES  </w:instrText>
    </w:r>
    <w:r w:rsidR="00084FCB" w:rsidRPr="00AF7B1C">
      <w:rPr>
        <w:rFonts w:ascii="Arial" w:hAnsi="Arial" w:cs="Arial"/>
        <w:b/>
        <w:bCs/>
        <w:sz w:val="20"/>
        <w:szCs w:val="20"/>
      </w:rPr>
      <w:fldChar w:fldCharType="separate"/>
    </w:r>
    <w:r w:rsidR="00084FCB">
      <w:rPr>
        <w:rFonts w:ascii="Arial" w:hAnsi="Arial" w:cs="Arial"/>
        <w:b/>
        <w:bCs/>
        <w:sz w:val="20"/>
        <w:szCs w:val="20"/>
      </w:rPr>
      <w:t>5</w:t>
    </w:r>
    <w:r w:rsidR="00084FCB" w:rsidRPr="00AF7B1C">
      <w:rPr>
        <w:rFonts w:ascii="Arial" w:hAnsi="Arial" w:cs="Arial"/>
        <w:b/>
        <w:bCs/>
        <w:sz w:val="20"/>
        <w:szCs w:val="20"/>
      </w:rPr>
      <w:fldChar w:fldCharType="end"/>
    </w:r>
  </w:p>
  <w:p w14:paraId="206E2A5B" w14:textId="77777777" w:rsidR="005C365F" w:rsidRPr="00D61BE6" w:rsidRDefault="005C365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1" w15:restartNumberingAfterBreak="0">
    <w:nsid w:val="FFFFFFFB"/>
    <w:multiLevelType w:val="multilevel"/>
    <w:tmpl w:val="1D3E5776"/>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pStyle w:val="Heading3"/>
      <w:lvlText w:val="%1.%2.%3"/>
      <w:legacy w:legacy="1" w:legacySpace="216" w:legacyIndent="0"/>
      <w:lvlJc w:val="left"/>
      <w:pPr>
        <w:ind w:left="720" w:firstLine="0"/>
      </w:pPr>
    </w:lvl>
    <w:lvl w:ilvl="3">
      <w:start w:val="1"/>
      <w:numFmt w:val="decimal"/>
      <w:pStyle w:val="Heading4"/>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name w:val="Petroff Spec"/>
    <w:lvl w:ilvl="0">
      <w:start w:val="1"/>
      <w:numFmt w:val="decimal"/>
      <w:pStyle w:val="Petroff1"/>
      <w:lvlText w:val="PART %1:"/>
      <w:lvlJc w:val="left"/>
      <w:rPr>
        <w:rFonts w:cs="Times New Roman"/>
      </w:rPr>
    </w:lvl>
    <w:lvl w:ilvl="1">
      <w:start w:val="1"/>
      <w:numFmt w:val="decimal"/>
      <w:pStyle w:val="Petroff2"/>
      <w:lvlText w:val="%1.%2"/>
      <w:lvlJc w:val="left"/>
      <w:rPr>
        <w:rFonts w:cs="Times New Roman"/>
      </w:rPr>
    </w:lvl>
    <w:lvl w:ilvl="2">
      <w:start w:val="1"/>
      <w:numFmt w:val="decimal"/>
      <w:pStyle w:val="Petroff3"/>
      <w:lvlText w:val=".%3"/>
      <w:lvlJc w:val="left"/>
      <w:rPr>
        <w:rFonts w:cs="Times New Roman"/>
      </w:rPr>
    </w:lvl>
    <w:lvl w:ilvl="3">
      <w:start w:val="1"/>
      <w:numFmt w:val="decimal"/>
      <w:pStyle w:val="Petroff4"/>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C47E54"/>
    <w:multiLevelType w:val="multilevel"/>
    <w:tmpl w:val="46C43E3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6B92348"/>
    <w:multiLevelType w:val="hybridMultilevel"/>
    <w:tmpl w:val="8B08434A"/>
    <w:lvl w:ilvl="0" w:tplc="38EE8F9E">
      <w:start w:val="1"/>
      <w:numFmt w:val="lowerLetter"/>
      <w:pStyle w:val="AltLJ"/>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6" w15:restartNumberingAfterBreak="0">
    <w:nsid w:val="18F11DEA"/>
    <w:multiLevelType w:val="multilevel"/>
    <w:tmpl w:val="C7F811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B982936"/>
    <w:multiLevelType w:val="hybridMultilevel"/>
    <w:tmpl w:val="48C082E6"/>
    <w:lvl w:ilvl="0" w:tplc="03D8DD46">
      <w:start w:val="1"/>
      <w:numFmt w:val="bullet"/>
      <w:pStyle w:val="AppTP-Rpt-3SubHeading"/>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9" w15:restartNumberingAfterBreak="0">
    <w:nsid w:val="30823425"/>
    <w:multiLevelType w:val="multilevel"/>
    <w:tmpl w:val="B5DC4B28"/>
    <w:lvl w:ilvl="0">
      <w:start w:val="1"/>
      <w:numFmt w:val="decimal"/>
      <w:lvlRestart w:val="0"/>
      <w:lvlText w:val="Part %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0" w15:restartNumberingAfterBreak="0">
    <w:nsid w:val="33E169E0"/>
    <w:multiLevelType w:val="multilevel"/>
    <w:tmpl w:val="ED06B5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5A40C58"/>
    <w:multiLevelType w:val="hybridMultilevel"/>
    <w:tmpl w:val="6214F55E"/>
    <w:lvl w:ilvl="0" w:tplc="D9A2A576">
      <w:start w:val="1"/>
      <w:numFmt w:val="decimal"/>
      <w:lvlText w:val=".%1"/>
      <w:lvlJc w:val="left"/>
      <w:pPr>
        <w:ind w:left="2338" w:hanging="721"/>
      </w:pPr>
      <w:rPr>
        <w:rFonts w:ascii="Times New Roman" w:eastAsia="Times New Roman" w:hAnsi="Times New Roman" w:cs="Times New Roman" w:hint="default"/>
        <w:w w:val="99"/>
        <w:sz w:val="22"/>
        <w:szCs w:val="22"/>
      </w:rPr>
    </w:lvl>
    <w:lvl w:ilvl="1" w:tplc="3B989F30">
      <w:numFmt w:val="bullet"/>
      <w:lvlText w:val="•"/>
      <w:lvlJc w:val="left"/>
      <w:pPr>
        <w:ind w:left="3112" w:hanging="721"/>
      </w:pPr>
      <w:rPr>
        <w:rFonts w:hint="default"/>
      </w:rPr>
    </w:lvl>
    <w:lvl w:ilvl="2" w:tplc="61E2A0C6">
      <w:numFmt w:val="bullet"/>
      <w:lvlText w:val="•"/>
      <w:lvlJc w:val="left"/>
      <w:pPr>
        <w:ind w:left="3884" w:hanging="721"/>
      </w:pPr>
      <w:rPr>
        <w:rFonts w:hint="default"/>
      </w:rPr>
    </w:lvl>
    <w:lvl w:ilvl="3" w:tplc="7E76F208">
      <w:numFmt w:val="bullet"/>
      <w:lvlText w:val="•"/>
      <w:lvlJc w:val="left"/>
      <w:pPr>
        <w:ind w:left="4656" w:hanging="721"/>
      </w:pPr>
      <w:rPr>
        <w:rFonts w:hint="default"/>
      </w:rPr>
    </w:lvl>
    <w:lvl w:ilvl="4" w:tplc="CCBCE5A8">
      <w:numFmt w:val="bullet"/>
      <w:lvlText w:val="•"/>
      <w:lvlJc w:val="left"/>
      <w:pPr>
        <w:ind w:left="5428" w:hanging="721"/>
      </w:pPr>
      <w:rPr>
        <w:rFonts w:hint="default"/>
      </w:rPr>
    </w:lvl>
    <w:lvl w:ilvl="5" w:tplc="1EC602A4">
      <w:numFmt w:val="bullet"/>
      <w:lvlText w:val="•"/>
      <w:lvlJc w:val="left"/>
      <w:pPr>
        <w:ind w:left="6200" w:hanging="721"/>
      </w:pPr>
      <w:rPr>
        <w:rFonts w:hint="default"/>
      </w:rPr>
    </w:lvl>
    <w:lvl w:ilvl="6" w:tplc="8FAEA9B4">
      <w:numFmt w:val="bullet"/>
      <w:lvlText w:val="•"/>
      <w:lvlJc w:val="left"/>
      <w:pPr>
        <w:ind w:left="6972" w:hanging="721"/>
      </w:pPr>
      <w:rPr>
        <w:rFonts w:hint="default"/>
      </w:rPr>
    </w:lvl>
    <w:lvl w:ilvl="7" w:tplc="EC924944">
      <w:numFmt w:val="bullet"/>
      <w:lvlText w:val="•"/>
      <w:lvlJc w:val="left"/>
      <w:pPr>
        <w:ind w:left="7744" w:hanging="721"/>
      </w:pPr>
      <w:rPr>
        <w:rFonts w:hint="default"/>
      </w:rPr>
    </w:lvl>
    <w:lvl w:ilvl="8" w:tplc="2BD026EE">
      <w:numFmt w:val="bullet"/>
      <w:lvlText w:val="•"/>
      <w:lvlJc w:val="left"/>
      <w:pPr>
        <w:ind w:left="8516" w:hanging="721"/>
      </w:pPr>
      <w:rPr>
        <w:rFonts w:hint="default"/>
      </w:rPr>
    </w:lvl>
  </w:abstractNum>
  <w:abstractNum w:abstractNumId="12"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635661"/>
    <w:multiLevelType w:val="multilevel"/>
    <w:tmpl w:val="1D8005B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6"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567D36EF"/>
    <w:multiLevelType w:val="multilevel"/>
    <w:tmpl w:val="677A28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CF97678"/>
    <w:multiLevelType w:val="hybridMultilevel"/>
    <w:tmpl w:val="3BFA5684"/>
    <w:lvl w:ilvl="0" w:tplc="9AD0C7FC">
      <w:start w:val="1"/>
      <w:numFmt w:val="decimal"/>
      <w:lvlText w:val=".%1"/>
      <w:lvlJc w:val="left"/>
      <w:pPr>
        <w:ind w:left="1618" w:hanging="721"/>
      </w:pPr>
      <w:rPr>
        <w:rFonts w:ascii="Times New Roman" w:eastAsia="Times New Roman" w:hAnsi="Times New Roman" w:cs="Times New Roman" w:hint="default"/>
        <w:w w:val="99"/>
        <w:sz w:val="22"/>
        <w:szCs w:val="22"/>
      </w:rPr>
    </w:lvl>
    <w:lvl w:ilvl="1" w:tplc="93327B48">
      <w:numFmt w:val="bullet"/>
      <w:lvlText w:val="•"/>
      <w:lvlJc w:val="left"/>
      <w:pPr>
        <w:ind w:left="2464" w:hanging="721"/>
      </w:pPr>
      <w:rPr>
        <w:rFonts w:hint="default"/>
      </w:rPr>
    </w:lvl>
    <w:lvl w:ilvl="2" w:tplc="E2BAA0A2">
      <w:numFmt w:val="bullet"/>
      <w:lvlText w:val="•"/>
      <w:lvlJc w:val="left"/>
      <w:pPr>
        <w:ind w:left="3308" w:hanging="721"/>
      </w:pPr>
      <w:rPr>
        <w:rFonts w:hint="default"/>
      </w:rPr>
    </w:lvl>
    <w:lvl w:ilvl="3" w:tplc="03B8FD7A">
      <w:numFmt w:val="bullet"/>
      <w:lvlText w:val="•"/>
      <w:lvlJc w:val="left"/>
      <w:pPr>
        <w:ind w:left="4152" w:hanging="721"/>
      </w:pPr>
      <w:rPr>
        <w:rFonts w:hint="default"/>
      </w:rPr>
    </w:lvl>
    <w:lvl w:ilvl="4" w:tplc="FD7ACEFA">
      <w:numFmt w:val="bullet"/>
      <w:lvlText w:val="•"/>
      <w:lvlJc w:val="left"/>
      <w:pPr>
        <w:ind w:left="4996" w:hanging="721"/>
      </w:pPr>
      <w:rPr>
        <w:rFonts w:hint="default"/>
      </w:rPr>
    </w:lvl>
    <w:lvl w:ilvl="5" w:tplc="03E49626">
      <w:numFmt w:val="bullet"/>
      <w:lvlText w:val="•"/>
      <w:lvlJc w:val="left"/>
      <w:pPr>
        <w:ind w:left="5840" w:hanging="721"/>
      </w:pPr>
      <w:rPr>
        <w:rFonts w:hint="default"/>
      </w:rPr>
    </w:lvl>
    <w:lvl w:ilvl="6" w:tplc="D55020B0">
      <w:numFmt w:val="bullet"/>
      <w:lvlText w:val="•"/>
      <w:lvlJc w:val="left"/>
      <w:pPr>
        <w:ind w:left="6684" w:hanging="721"/>
      </w:pPr>
      <w:rPr>
        <w:rFonts w:hint="default"/>
      </w:rPr>
    </w:lvl>
    <w:lvl w:ilvl="7" w:tplc="771E36AA">
      <w:numFmt w:val="bullet"/>
      <w:lvlText w:val="•"/>
      <w:lvlJc w:val="left"/>
      <w:pPr>
        <w:ind w:left="7528" w:hanging="721"/>
      </w:pPr>
      <w:rPr>
        <w:rFonts w:hint="default"/>
      </w:rPr>
    </w:lvl>
    <w:lvl w:ilvl="8" w:tplc="6942A816">
      <w:numFmt w:val="bullet"/>
      <w:lvlText w:val="•"/>
      <w:lvlJc w:val="left"/>
      <w:pPr>
        <w:ind w:left="8372" w:hanging="721"/>
      </w:pPr>
      <w:rPr>
        <w:rFonts w:hint="default"/>
      </w:rPr>
    </w:lvl>
  </w:abstractNum>
  <w:abstractNum w:abstractNumId="20" w15:restartNumberingAfterBreak="0">
    <w:nsid w:val="5DE44901"/>
    <w:multiLevelType w:val="hybridMultilevel"/>
    <w:tmpl w:val="CF14C370"/>
    <w:lvl w:ilvl="0" w:tplc="2C029B48">
      <w:start w:val="1"/>
      <w:numFmt w:val="decimal"/>
      <w:lvlText w:val=".%1"/>
      <w:lvlJc w:val="left"/>
      <w:pPr>
        <w:ind w:left="1618" w:hanging="721"/>
      </w:pPr>
      <w:rPr>
        <w:rFonts w:ascii="Times New Roman" w:eastAsia="Times New Roman" w:hAnsi="Times New Roman" w:cs="Times New Roman" w:hint="default"/>
        <w:w w:val="99"/>
        <w:sz w:val="22"/>
        <w:szCs w:val="22"/>
      </w:rPr>
    </w:lvl>
    <w:lvl w:ilvl="1" w:tplc="803CF21E">
      <w:start w:val="1"/>
      <w:numFmt w:val="decimal"/>
      <w:lvlText w:val=".%2"/>
      <w:lvlJc w:val="left"/>
      <w:pPr>
        <w:ind w:left="2338" w:hanging="721"/>
      </w:pPr>
      <w:rPr>
        <w:rFonts w:ascii="Times New Roman" w:eastAsia="Times New Roman" w:hAnsi="Times New Roman" w:cs="Times New Roman" w:hint="default"/>
        <w:w w:val="99"/>
        <w:sz w:val="22"/>
        <w:szCs w:val="22"/>
      </w:rPr>
    </w:lvl>
    <w:lvl w:ilvl="2" w:tplc="0E203748">
      <w:numFmt w:val="bullet"/>
      <w:lvlText w:val="•"/>
      <w:lvlJc w:val="left"/>
      <w:pPr>
        <w:ind w:left="3197" w:hanging="721"/>
      </w:pPr>
      <w:rPr>
        <w:rFonts w:hint="default"/>
      </w:rPr>
    </w:lvl>
    <w:lvl w:ilvl="3" w:tplc="28F837F0">
      <w:numFmt w:val="bullet"/>
      <w:lvlText w:val="•"/>
      <w:lvlJc w:val="left"/>
      <w:pPr>
        <w:ind w:left="4055" w:hanging="721"/>
      </w:pPr>
      <w:rPr>
        <w:rFonts w:hint="default"/>
      </w:rPr>
    </w:lvl>
    <w:lvl w:ilvl="4" w:tplc="469EAD46">
      <w:numFmt w:val="bullet"/>
      <w:lvlText w:val="•"/>
      <w:lvlJc w:val="left"/>
      <w:pPr>
        <w:ind w:left="4913" w:hanging="721"/>
      </w:pPr>
      <w:rPr>
        <w:rFonts w:hint="default"/>
      </w:rPr>
    </w:lvl>
    <w:lvl w:ilvl="5" w:tplc="F4D2B244">
      <w:numFmt w:val="bullet"/>
      <w:lvlText w:val="•"/>
      <w:lvlJc w:val="left"/>
      <w:pPr>
        <w:ind w:left="5771" w:hanging="721"/>
      </w:pPr>
      <w:rPr>
        <w:rFonts w:hint="default"/>
      </w:rPr>
    </w:lvl>
    <w:lvl w:ilvl="6" w:tplc="5F06C0F4">
      <w:numFmt w:val="bullet"/>
      <w:lvlText w:val="•"/>
      <w:lvlJc w:val="left"/>
      <w:pPr>
        <w:ind w:left="6628" w:hanging="721"/>
      </w:pPr>
      <w:rPr>
        <w:rFonts w:hint="default"/>
      </w:rPr>
    </w:lvl>
    <w:lvl w:ilvl="7" w:tplc="0868EFCE">
      <w:numFmt w:val="bullet"/>
      <w:lvlText w:val="•"/>
      <w:lvlJc w:val="left"/>
      <w:pPr>
        <w:ind w:left="7486" w:hanging="721"/>
      </w:pPr>
      <w:rPr>
        <w:rFonts w:hint="default"/>
      </w:rPr>
    </w:lvl>
    <w:lvl w:ilvl="8" w:tplc="41BC5288">
      <w:numFmt w:val="bullet"/>
      <w:lvlText w:val="•"/>
      <w:lvlJc w:val="left"/>
      <w:pPr>
        <w:ind w:left="8344" w:hanging="721"/>
      </w:pPr>
      <w:rPr>
        <w:rFonts w:hint="default"/>
      </w:rPr>
    </w:lvl>
  </w:abstractNum>
  <w:abstractNum w:abstractNumId="21"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22"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41E0F02"/>
    <w:multiLevelType w:val="multilevel"/>
    <w:tmpl w:val="3CFC0274"/>
    <w:lvl w:ilvl="0">
      <w:start w:val="3"/>
      <w:numFmt w:val="decimal"/>
      <w:lvlText w:val="%1"/>
      <w:lvlJc w:val="left"/>
      <w:pPr>
        <w:ind w:left="1618" w:hanging="1440"/>
      </w:pPr>
      <w:rPr>
        <w:rFonts w:hint="default"/>
      </w:rPr>
    </w:lvl>
    <w:lvl w:ilvl="1">
      <w:start w:val="1"/>
      <w:numFmt w:val="decimal"/>
      <w:lvlText w:val="%1.%2"/>
      <w:lvlJc w:val="left"/>
      <w:pPr>
        <w:ind w:left="1618" w:hanging="1440"/>
      </w:pPr>
      <w:rPr>
        <w:rFonts w:ascii="Times New Roman" w:eastAsia="Times New Roman" w:hAnsi="Times New Roman" w:cs="Times New Roman" w:hint="default"/>
        <w:b/>
        <w:bCs/>
        <w:w w:val="99"/>
        <w:sz w:val="22"/>
        <w:szCs w:val="22"/>
      </w:rPr>
    </w:lvl>
    <w:lvl w:ilvl="2">
      <w:start w:val="1"/>
      <w:numFmt w:val="decimal"/>
      <w:lvlText w:val=".%3"/>
      <w:lvlJc w:val="left"/>
      <w:pPr>
        <w:ind w:left="1618" w:hanging="721"/>
      </w:pPr>
      <w:rPr>
        <w:rFonts w:ascii="Times New Roman" w:eastAsia="Times New Roman" w:hAnsi="Times New Roman" w:cs="Times New Roman" w:hint="default"/>
        <w:w w:val="99"/>
        <w:sz w:val="22"/>
        <w:szCs w:val="22"/>
      </w:rPr>
    </w:lvl>
    <w:lvl w:ilvl="3">
      <w:numFmt w:val="bullet"/>
      <w:lvlText w:val="•"/>
      <w:lvlJc w:val="left"/>
      <w:pPr>
        <w:ind w:left="4152" w:hanging="721"/>
      </w:pPr>
      <w:rPr>
        <w:rFonts w:hint="default"/>
      </w:rPr>
    </w:lvl>
    <w:lvl w:ilvl="4">
      <w:numFmt w:val="bullet"/>
      <w:lvlText w:val="•"/>
      <w:lvlJc w:val="left"/>
      <w:pPr>
        <w:ind w:left="4996" w:hanging="721"/>
      </w:pPr>
      <w:rPr>
        <w:rFonts w:hint="default"/>
      </w:rPr>
    </w:lvl>
    <w:lvl w:ilvl="5">
      <w:numFmt w:val="bullet"/>
      <w:lvlText w:val="•"/>
      <w:lvlJc w:val="left"/>
      <w:pPr>
        <w:ind w:left="5840" w:hanging="721"/>
      </w:pPr>
      <w:rPr>
        <w:rFonts w:hint="default"/>
      </w:rPr>
    </w:lvl>
    <w:lvl w:ilvl="6">
      <w:numFmt w:val="bullet"/>
      <w:lvlText w:val="•"/>
      <w:lvlJc w:val="left"/>
      <w:pPr>
        <w:ind w:left="6684" w:hanging="721"/>
      </w:pPr>
      <w:rPr>
        <w:rFonts w:hint="default"/>
      </w:rPr>
    </w:lvl>
    <w:lvl w:ilvl="7">
      <w:numFmt w:val="bullet"/>
      <w:lvlText w:val="•"/>
      <w:lvlJc w:val="left"/>
      <w:pPr>
        <w:ind w:left="7528" w:hanging="721"/>
      </w:pPr>
      <w:rPr>
        <w:rFonts w:hint="default"/>
      </w:rPr>
    </w:lvl>
    <w:lvl w:ilvl="8">
      <w:numFmt w:val="bullet"/>
      <w:lvlText w:val="•"/>
      <w:lvlJc w:val="left"/>
      <w:pPr>
        <w:ind w:left="8372" w:hanging="721"/>
      </w:pPr>
      <w:rPr>
        <w:rFonts w:hint="default"/>
      </w:rPr>
    </w:lvl>
  </w:abstractNum>
  <w:abstractNum w:abstractNumId="24" w15:restartNumberingAfterBreak="0">
    <w:nsid w:val="6614504A"/>
    <w:multiLevelType w:val="multilevel"/>
    <w:tmpl w:val="FB50C71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FB130DD"/>
    <w:multiLevelType w:val="hybridMultilevel"/>
    <w:tmpl w:val="B2FE30E6"/>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C9032D"/>
    <w:multiLevelType w:val="hybridMultilevel"/>
    <w:tmpl w:val="DF7EA76E"/>
    <w:lvl w:ilvl="0" w:tplc="AD94A01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2EE6AB0"/>
    <w:multiLevelType w:val="hybridMultilevel"/>
    <w:tmpl w:val="5558AD0E"/>
    <w:lvl w:ilvl="0" w:tplc="65D295BE">
      <w:start w:val="1"/>
      <w:numFmt w:val="decimal"/>
      <w:lvlText w:val=".%1"/>
      <w:lvlJc w:val="left"/>
      <w:pPr>
        <w:ind w:left="1618" w:hanging="721"/>
      </w:pPr>
      <w:rPr>
        <w:rFonts w:ascii="Times New Roman" w:eastAsia="Times New Roman" w:hAnsi="Times New Roman" w:cs="Times New Roman" w:hint="default"/>
        <w:w w:val="99"/>
        <w:sz w:val="22"/>
        <w:szCs w:val="22"/>
      </w:rPr>
    </w:lvl>
    <w:lvl w:ilvl="1" w:tplc="0AAA988E">
      <w:numFmt w:val="bullet"/>
      <w:lvlText w:val="•"/>
      <w:lvlJc w:val="left"/>
      <w:pPr>
        <w:ind w:left="2464" w:hanging="721"/>
      </w:pPr>
      <w:rPr>
        <w:rFonts w:hint="default"/>
      </w:rPr>
    </w:lvl>
    <w:lvl w:ilvl="2" w:tplc="E6C0DE6C">
      <w:numFmt w:val="bullet"/>
      <w:lvlText w:val="•"/>
      <w:lvlJc w:val="left"/>
      <w:pPr>
        <w:ind w:left="3308" w:hanging="721"/>
      </w:pPr>
      <w:rPr>
        <w:rFonts w:hint="default"/>
      </w:rPr>
    </w:lvl>
    <w:lvl w:ilvl="3" w:tplc="8E802B8A">
      <w:numFmt w:val="bullet"/>
      <w:lvlText w:val="•"/>
      <w:lvlJc w:val="left"/>
      <w:pPr>
        <w:ind w:left="4152" w:hanging="721"/>
      </w:pPr>
      <w:rPr>
        <w:rFonts w:hint="default"/>
      </w:rPr>
    </w:lvl>
    <w:lvl w:ilvl="4" w:tplc="BED45862">
      <w:numFmt w:val="bullet"/>
      <w:lvlText w:val="•"/>
      <w:lvlJc w:val="left"/>
      <w:pPr>
        <w:ind w:left="4996" w:hanging="721"/>
      </w:pPr>
      <w:rPr>
        <w:rFonts w:hint="default"/>
      </w:rPr>
    </w:lvl>
    <w:lvl w:ilvl="5" w:tplc="2166C6BE">
      <w:numFmt w:val="bullet"/>
      <w:lvlText w:val="•"/>
      <w:lvlJc w:val="left"/>
      <w:pPr>
        <w:ind w:left="5840" w:hanging="721"/>
      </w:pPr>
      <w:rPr>
        <w:rFonts w:hint="default"/>
      </w:rPr>
    </w:lvl>
    <w:lvl w:ilvl="6" w:tplc="EE7A7742">
      <w:numFmt w:val="bullet"/>
      <w:lvlText w:val="•"/>
      <w:lvlJc w:val="left"/>
      <w:pPr>
        <w:ind w:left="6684" w:hanging="721"/>
      </w:pPr>
      <w:rPr>
        <w:rFonts w:hint="default"/>
      </w:rPr>
    </w:lvl>
    <w:lvl w:ilvl="7" w:tplc="7BD8A344">
      <w:numFmt w:val="bullet"/>
      <w:lvlText w:val="•"/>
      <w:lvlJc w:val="left"/>
      <w:pPr>
        <w:ind w:left="7528" w:hanging="721"/>
      </w:pPr>
      <w:rPr>
        <w:rFonts w:hint="default"/>
      </w:rPr>
    </w:lvl>
    <w:lvl w:ilvl="8" w:tplc="032C0ABE">
      <w:numFmt w:val="bullet"/>
      <w:lvlText w:val="•"/>
      <w:lvlJc w:val="left"/>
      <w:pPr>
        <w:ind w:left="8372" w:hanging="721"/>
      </w:pPr>
      <w:rPr>
        <w:rFonts w:hint="default"/>
      </w:rPr>
    </w:lvl>
  </w:abstractNum>
  <w:abstractNum w:abstractNumId="28" w15:restartNumberingAfterBreak="0">
    <w:nsid w:val="7C1E64D6"/>
    <w:multiLevelType w:val="hybridMultilevel"/>
    <w:tmpl w:val="6F2A025A"/>
    <w:lvl w:ilvl="0" w:tplc="948667C0">
      <w:start w:val="1"/>
      <w:numFmt w:val="decimal"/>
      <w:lvlText w:val=".%1"/>
      <w:lvlJc w:val="left"/>
      <w:pPr>
        <w:ind w:left="1618" w:hanging="721"/>
      </w:pPr>
      <w:rPr>
        <w:rFonts w:ascii="Times New Roman" w:eastAsia="Times New Roman" w:hAnsi="Times New Roman" w:cs="Times New Roman" w:hint="default"/>
        <w:w w:val="99"/>
        <w:sz w:val="22"/>
        <w:szCs w:val="22"/>
      </w:rPr>
    </w:lvl>
    <w:lvl w:ilvl="1" w:tplc="8778A92E">
      <w:numFmt w:val="bullet"/>
      <w:lvlText w:val="•"/>
      <w:lvlJc w:val="left"/>
      <w:pPr>
        <w:ind w:left="2464" w:hanging="721"/>
      </w:pPr>
      <w:rPr>
        <w:rFonts w:hint="default"/>
      </w:rPr>
    </w:lvl>
    <w:lvl w:ilvl="2" w:tplc="E100669A">
      <w:numFmt w:val="bullet"/>
      <w:lvlText w:val="•"/>
      <w:lvlJc w:val="left"/>
      <w:pPr>
        <w:ind w:left="3308" w:hanging="721"/>
      </w:pPr>
      <w:rPr>
        <w:rFonts w:hint="default"/>
      </w:rPr>
    </w:lvl>
    <w:lvl w:ilvl="3" w:tplc="7F02D588">
      <w:numFmt w:val="bullet"/>
      <w:lvlText w:val="•"/>
      <w:lvlJc w:val="left"/>
      <w:pPr>
        <w:ind w:left="4152" w:hanging="721"/>
      </w:pPr>
      <w:rPr>
        <w:rFonts w:hint="default"/>
      </w:rPr>
    </w:lvl>
    <w:lvl w:ilvl="4" w:tplc="6BA89FBA">
      <w:numFmt w:val="bullet"/>
      <w:lvlText w:val="•"/>
      <w:lvlJc w:val="left"/>
      <w:pPr>
        <w:ind w:left="4996" w:hanging="721"/>
      </w:pPr>
      <w:rPr>
        <w:rFonts w:hint="default"/>
      </w:rPr>
    </w:lvl>
    <w:lvl w:ilvl="5" w:tplc="3D60F5A4">
      <w:numFmt w:val="bullet"/>
      <w:lvlText w:val="•"/>
      <w:lvlJc w:val="left"/>
      <w:pPr>
        <w:ind w:left="5840" w:hanging="721"/>
      </w:pPr>
      <w:rPr>
        <w:rFonts w:hint="default"/>
      </w:rPr>
    </w:lvl>
    <w:lvl w:ilvl="6" w:tplc="509E4756">
      <w:numFmt w:val="bullet"/>
      <w:lvlText w:val="•"/>
      <w:lvlJc w:val="left"/>
      <w:pPr>
        <w:ind w:left="6684" w:hanging="721"/>
      </w:pPr>
      <w:rPr>
        <w:rFonts w:hint="default"/>
      </w:rPr>
    </w:lvl>
    <w:lvl w:ilvl="7" w:tplc="022C9E08">
      <w:numFmt w:val="bullet"/>
      <w:lvlText w:val="•"/>
      <w:lvlJc w:val="left"/>
      <w:pPr>
        <w:ind w:left="7528" w:hanging="721"/>
      </w:pPr>
      <w:rPr>
        <w:rFonts w:hint="default"/>
      </w:rPr>
    </w:lvl>
    <w:lvl w:ilvl="8" w:tplc="13980A9C">
      <w:numFmt w:val="bullet"/>
      <w:lvlText w:val="•"/>
      <w:lvlJc w:val="left"/>
      <w:pPr>
        <w:ind w:left="8372" w:hanging="721"/>
      </w:pPr>
      <w:rPr>
        <w:rFonts w:hint="default"/>
      </w:rPr>
    </w:lvl>
  </w:abstractNum>
  <w:abstractNum w:abstractNumId="29" w15:restartNumberingAfterBreak="0">
    <w:nsid w:val="7FBE69B3"/>
    <w:multiLevelType w:val="multilevel"/>
    <w:tmpl w:val="22822C90"/>
    <w:numStyleLink w:val="Levels"/>
  </w:abstractNum>
  <w:num w:numId="1" w16cid:durableId="1668247432">
    <w:abstractNumId w:val="15"/>
  </w:num>
  <w:num w:numId="2" w16cid:durableId="1507939881">
    <w:abstractNumId w:val="0"/>
  </w:num>
  <w:num w:numId="3" w16cid:durableId="2040934652">
    <w:abstractNumId w:val="1"/>
  </w:num>
  <w:num w:numId="4" w16cid:durableId="659776499">
    <w:abstractNumId w:val="21"/>
  </w:num>
  <w:num w:numId="5" w16cid:durableId="1996490281">
    <w:abstractNumId w:val="16"/>
  </w:num>
  <w:num w:numId="6" w16cid:durableId="1544901452">
    <w:abstractNumId w:val="14"/>
  </w:num>
  <w:num w:numId="7" w16cid:durableId="659968226">
    <w:abstractNumId w:val="4"/>
  </w:num>
  <w:num w:numId="8" w16cid:durableId="1848716519">
    <w:abstractNumId w:val="12"/>
  </w:num>
  <w:num w:numId="9" w16cid:durableId="380909549">
    <w:abstractNumId w:val="5"/>
  </w:num>
  <w:num w:numId="10" w16cid:durableId="887455350">
    <w:abstractNumId w:val="7"/>
  </w:num>
  <w:num w:numId="11" w16cid:durableId="1214657743">
    <w:abstractNumId w:val="22"/>
  </w:num>
  <w:num w:numId="12" w16cid:durableId="1954970261">
    <w:abstractNumId w:val="8"/>
  </w:num>
  <w:num w:numId="13" w16cid:durableId="1775321065">
    <w:abstractNumId w:val="2"/>
    <w:lvlOverride w:ilvl="0">
      <w:startOverride w:val="1"/>
      <w:lvl w:ilvl="0">
        <w:start w:val="1"/>
        <w:numFmt w:val="decimal"/>
        <w:pStyle w:val="Petroff1"/>
        <w:lvlText w:val="PART %1:"/>
        <w:lvlJc w:val="left"/>
        <w:rPr>
          <w:rFonts w:cs="Times New Roman"/>
        </w:rPr>
      </w:lvl>
    </w:lvlOverride>
    <w:lvlOverride w:ilvl="1">
      <w:startOverride w:val="1"/>
      <w:lvl w:ilvl="1">
        <w:start w:val="1"/>
        <w:numFmt w:val="decimal"/>
        <w:pStyle w:val="Petroff2"/>
        <w:lvlText w:val="%1.%2"/>
        <w:lvlJc w:val="left"/>
        <w:rPr>
          <w:rFonts w:cs="Times New Roman"/>
        </w:rPr>
      </w:lvl>
    </w:lvlOverride>
    <w:lvlOverride w:ilvl="2">
      <w:startOverride w:val="1"/>
      <w:lvl w:ilvl="2">
        <w:start w:val="1"/>
        <w:numFmt w:val="decimal"/>
        <w:pStyle w:val="Petroff3"/>
        <w:lvlText w:val=".%3"/>
        <w:lvlJc w:val="left"/>
        <w:rPr>
          <w:rFonts w:cs="Times New Roman"/>
        </w:rPr>
      </w:lvl>
    </w:lvlOverride>
    <w:lvlOverride w:ilvl="3">
      <w:startOverride w:val="1"/>
      <w:lvl w:ilvl="3">
        <w:start w:val="1"/>
        <w:numFmt w:val="decimal"/>
        <w:pStyle w:val="Petroff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34790630">
    <w:abstractNumId w:val="29"/>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sz w:val="20"/>
          <w:szCs w:val="20"/>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92904280">
    <w:abstractNumId w:val="2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797871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586229">
    <w:abstractNumId w:val="3"/>
  </w:num>
  <w:num w:numId="18" w16cid:durableId="1943760709">
    <w:abstractNumId w:val="10"/>
  </w:num>
  <w:num w:numId="19" w16cid:durableId="1433625598">
    <w:abstractNumId w:val="6"/>
  </w:num>
  <w:num w:numId="20" w16cid:durableId="469786170">
    <w:abstractNumId w:val="24"/>
  </w:num>
  <w:num w:numId="21" w16cid:durableId="956134761">
    <w:abstractNumId w:val="13"/>
  </w:num>
  <w:num w:numId="22" w16cid:durableId="1713918869">
    <w:abstractNumId w:val="18"/>
  </w:num>
  <w:num w:numId="23" w16cid:durableId="1211571665">
    <w:abstractNumId w:val="25"/>
  </w:num>
  <w:num w:numId="24" w16cid:durableId="1387416462">
    <w:abstractNumId w:val="2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5" w16cid:durableId="761026761">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6" w16cid:durableId="500899436">
    <w:abstractNumId w:val="28"/>
  </w:num>
  <w:num w:numId="27" w16cid:durableId="1022172861">
    <w:abstractNumId w:val="11"/>
  </w:num>
  <w:num w:numId="28" w16cid:durableId="2109620291">
    <w:abstractNumId w:val="20"/>
  </w:num>
  <w:num w:numId="29" w16cid:durableId="39744124">
    <w:abstractNumId w:val="19"/>
  </w:num>
  <w:num w:numId="30" w16cid:durableId="1307709077">
    <w:abstractNumId w:val="23"/>
  </w:num>
  <w:num w:numId="31" w16cid:durableId="318311811">
    <w:abstractNumId w:val="27"/>
  </w:num>
  <w:num w:numId="32" w16cid:durableId="405226551">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544029210">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4" w16cid:durableId="626620861">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5" w16cid:durableId="275407383">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6" w16cid:durableId="1122193513">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7" w16cid:durableId="356467413">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8" w16cid:durableId="1776244400">
    <w:abstractNumId w:val="26"/>
  </w:num>
  <w:num w:numId="39" w16cid:durableId="1180238687">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0" w16cid:durableId="618269521">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41" w16cid:durableId="121000542">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2" w16cid:durableId="1095131907">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3" w16cid:durableId="1824470358">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44" w16cid:durableId="1680741945">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45" w16cid:durableId="818617535">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46" w16cid:durableId="1067461121">
    <w:abstractNumId w:val="2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7" w16cid:durableId="2101950416">
    <w:abstractNumId w:val="2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48" w16cid:durableId="1636715795">
    <w:abstractNumId w:val="29"/>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ABFFABFF"/>
    <w:rsid w:val="00000C4D"/>
    <w:rsid w:val="00004ACB"/>
    <w:rsid w:val="00004E00"/>
    <w:rsid w:val="000078A4"/>
    <w:rsid w:val="0001377C"/>
    <w:rsid w:val="00020CDF"/>
    <w:rsid w:val="00030012"/>
    <w:rsid w:val="000370F9"/>
    <w:rsid w:val="00040272"/>
    <w:rsid w:val="000460DC"/>
    <w:rsid w:val="00051020"/>
    <w:rsid w:val="000619B9"/>
    <w:rsid w:val="00076332"/>
    <w:rsid w:val="0008210C"/>
    <w:rsid w:val="00084FCB"/>
    <w:rsid w:val="0008522F"/>
    <w:rsid w:val="0008623A"/>
    <w:rsid w:val="00091816"/>
    <w:rsid w:val="000A7C9F"/>
    <w:rsid w:val="000B1EA5"/>
    <w:rsid w:val="000B52B2"/>
    <w:rsid w:val="000B7D83"/>
    <w:rsid w:val="000C0097"/>
    <w:rsid w:val="000D0410"/>
    <w:rsid w:val="000D423F"/>
    <w:rsid w:val="000F0085"/>
    <w:rsid w:val="000F08F3"/>
    <w:rsid w:val="000F4A04"/>
    <w:rsid w:val="000F7788"/>
    <w:rsid w:val="00102637"/>
    <w:rsid w:val="00102AE3"/>
    <w:rsid w:val="001036AD"/>
    <w:rsid w:val="001053E1"/>
    <w:rsid w:val="00116917"/>
    <w:rsid w:val="00122853"/>
    <w:rsid w:val="001253AE"/>
    <w:rsid w:val="0012614F"/>
    <w:rsid w:val="001334A7"/>
    <w:rsid w:val="001365CE"/>
    <w:rsid w:val="00140C0F"/>
    <w:rsid w:val="00141228"/>
    <w:rsid w:val="00143014"/>
    <w:rsid w:val="00151082"/>
    <w:rsid w:val="0015749E"/>
    <w:rsid w:val="001602D6"/>
    <w:rsid w:val="00173BCD"/>
    <w:rsid w:val="00181D5E"/>
    <w:rsid w:val="001851AC"/>
    <w:rsid w:val="00187EFB"/>
    <w:rsid w:val="001900B2"/>
    <w:rsid w:val="00194212"/>
    <w:rsid w:val="00194987"/>
    <w:rsid w:val="001A1047"/>
    <w:rsid w:val="001B3410"/>
    <w:rsid w:val="001C1D24"/>
    <w:rsid w:val="001C4B76"/>
    <w:rsid w:val="001C543E"/>
    <w:rsid w:val="001C62E7"/>
    <w:rsid w:val="001E2F3F"/>
    <w:rsid w:val="001E31DB"/>
    <w:rsid w:val="001E4F13"/>
    <w:rsid w:val="0020114A"/>
    <w:rsid w:val="00213E1C"/>
    <w:rsid w:val="002342ED"/>
    <w:rsid w:val="0023794B"/>
    <w:rsid w:val="00243F72"/>
    <w:rsid w:val="002461C3"/>
    <w:rsid w:val="00247CCF"/>
    <w:rsid w:val="00251AB3"/>
    <w:rsid w:val="0026178A"/>
    <w:rsid w:val="00261BF8"/>
    <w:rsid w:val="00261C9B"/>
    <w:rsid w:val="00267796"/>
    <w:rsid w:val="00282F40"/>
    <w:rsid w:val="002869D4"/>
    <w:rsid w:val="00290507"/>
    <w:rsid w:val="00292DD0"/>
    <w:rsid w:val="002978C2"/>
    <w:rsid w:val="002B15A5"/>
    <w:rsid w:val="002D4CE0"/>
    <w:rsid w:val="002E079C"/>
    <w:rsid w:val="002E3447"/>
    <w:rsid w:val="002F1136"/>
    <w:rsid w:val="002F5733"/>
    <w:rsid w:val="003001E3"/>
    <w:rsid w:val="00300F82"/>
    <w:rsid w:val="00302414"/>
    <w:rsid w:val="00306C7D"/>
    <w:rsid w:val="00307191"/>
    <w:rsid w:val="003102BB"/>
    <w:rsid w:val="00313204"/>
    <w:rsid w:val="0031515C"/>
    <w:rsid w:val="00344F73"/>
    <w:rsid w:val="00346DC3"/>
    <w:rsid w:val="003518E6"/>
    <w:rsid w:val="00352CE8"/>
    <w:rsid w:val="00360E31"/>
    <w:rsid w:val="00371417"/>
    <w:rsid w:val="00373FCE"/>
    <w:rsid w:val="00380B42"/>
    <w:rsid w:val="003822EC"/>
    <w:rsid w:val="003833A6"/>
    <w:rsid w:val="00384BAD"/>
    <w:rsid w:val="00390F62"/>
    <w:rsid w:val="003A2635"/>
    <w:rsid w:val="003A5503"/>
    <w:rsid w:val="003A55EA"/>
    <w:rsid w:val="003A7F8F"/>
    <w:rsid w:val="003B08BB"/>
    <w:rsid w:val="003B09B0"/>
    <w:rsid w:val="003B2637"/>
    <w:rsid w:val="003D4035"/>
    <w:rsid w:val="003D6211"/>
    <w:rsid w:val="003E331B"/>
    <w:rsid w:val="003F2694"/>
    <w:rsid w:val="003F4197"/>
    <w:rsid w:val="003F5364"/>
    <w:rsid w:val="003F668B"/>
    <w:rsid w:val="00400CFC"/>
    <w:rsid w:val="004037A4"/>
    <w:rsid w:val="004041F7"/>
    <w:rsid w:val="004123B5"/>
    <w:rsid w:val="00413C15"/>
    <w:rsid w:val="0042006B"/>
    <w:rsid w:val="00422537"/>
    <w:rsid w:val="004278F4"/>
    <w:rsid w:val="004315F0"/>
    <w:rsid w:val="0043774A"/>
    <w:rsid w:val="004450F6"/>
    <w:rsid w:val="0044673C"/>
    <w:rsid w:val="004468B1"/>
    <w:rsid w:val="00447434"/>
    <w:rsid w:val="00450A64"/>
    <w:rsid w:val="00451F1B"/>
    <w:rsid w:val="00453C1E"/>
    <w:rsid w:val="00454197"/>
    <w:rsid w:val="00485D39"/>
    <w:rsid w:val="004914F1"/>
    <w:rsid w:val="00491ECD"/>
    <w:rsid w:val="004A0D9A"/>
    <w:rsid w:val="004A47EF"/>
    <w:rsid w:val="004B6B92"/>
    <w:rsid w:val="004B6F6E"/>
    <w:rsid w:val="004C5CF7"/>
    <w:rsid w:val="004C7095"/>
    <w:rsid w:val="004E65B5"/>
    <w:rsid w:val="004F1E28"/>
    <w:rsid w:val="004F30DE"/>
    <w:rsid w:val="00503E84"/>
    <w:rsid w:val="00505CE0"/>
    <w:rsid w:val="005108CD"/>
    <w:rsid w:val="00512B14"/>
    <w:rsid w:val="00517FD9"/>
    <w:rsid w:val="00533BBE"/>
    <w:rsid w:val="00533D60"/>
    <w:rsid w:val="00537F64"/>
    <w:rsid w:val="00541393"/>
    <w:rsid w:val="00542C21"/>
    <w:rsid w:val="00544A80"/>
    <w:rsid w:val="00550AC9"/>
    <w:rsid w:val="00552C09"/>
    <w:rsid w:val="00553DF7"/>
    <w:rsid w:val="00556956"/>
    <w:rsid w:val="0056250F"/>
    <w:rsid w:val="005633C0"/>
    <w:rsid w:val="005662ED"/>
    <w:rsid w:val="005712F6"/>
    <w:rsid w:val="00571411"/>
    <w:rsid w:val="00597D63"/>
    <w:rsid w:val="005A3A3C"/>
    <w:rsid w:val="005A443D"/>
    <w:rsid w:val="005A4C0A"/>
    <w:rsid w:val="005A7AF3"/>
    <w:rsid w:val="005A7BFF"/>
    <w:rsid w:val="005A7F06"/>
    <w:rsid w:val="005B0836"/>
    <w:rsid w:val="005B24CB"/>
    <w:rsid w:val="005B7449"/>
    <w:rsid w:val="005C11AB"/>
    <w:rsid w:val="005C365F"/>
    <w:rsid w:val="005C6B39"/>
    <w:rsid w:val="005D0170"/>
    <w:rsid w:val="005D0F1A"/>
    <w:rsid w:val="005D213B"/>
    <w:rsid w:val="005D27A4"/>
    <w:rsid w:val="005E2659"/>
    <w:rsid w:val="005F1088"/>
    <w:rsid w:val="005F4591"/>
    <w:rsid w:val="005F7202"/>
    <w:rsid w:val="005F7ABD"/>
    <w:rsid w:val="00602264"/>
    <w:rsid w:val="0060502D"/>
    <w:rsid w:val="00611617"/>
    <w:rsid w:val="0061744E"/>
    <w:rsid w:val="00621CFE"/>
    <w:rsid w:val="00625B7D"/>
    <w:rsid w:val="00630535"/>
    <w:rsid w:val="00637801"/>
    <w:rsid w:val="0064399D"/>
    <w:rsid w:val="0064505F"/>
    <w:rsid w:val="0065184B"/>
    <w:rsid w:val="00671A1E"/>
    <w:rsid w:val="0067484B"/>
    <w:rsid w:val="00674C71"/>
    <w:rsid w:val="00675BCE"/>
    <w:rsid w:val="00677DAB"/>
    <w:rsid w:val="006911C7"/>
    <w:rsid w:val="006938E2"/>
    <w:rsid w:val="00694E0F"/>
    <w:rsid w:val="00696948"/>
    <w:rsid w:val="006969CE"/>
    <w:rsid w:val="0069796E"/>
    <w:rsid w:val="006A419E"/>
    <w:rsid w:val="006A45B9"/>
    <w:rsid w:val="006A5A7D"/>
    <w:rsid w:val="006B1062"/>
    <w:rsid w:val="006B5CD2"/>
    <w:rsid w:val="006C028C"/>
    <w:rsid w:val="006C03F5"/>
    <w:rsid w:val="006C1D1E"/>
    <w:rsid w:val="006C38DC"/>
    <w:rsid w:val="006D0757"/>
    <w:rsid w:val="006D1E6C"/>
    <w:rsid w:val="006D569E"/>
    <w:rsid w:val="006E1DAC"/>
    <w:rsid w:val="006E2014"/>
    <w:rsid w:val="006E3B02"/>
    <w:rsid w:val="006E468A"/>
    <w:rsid w:val="006E5734"/>
    <w:rsid w:val="006E6470"/>
    <w:rsid w:val="006F352F"/>
    <w:rsid w:val="00704AF1"/>
    <w:rsid w:val="00710185"/>
    <w:rsid w:val="007110F7"/>
    <w:rsid w:val="00711E2F"/>
    <w:rsid w:val="007120E9"/>
    <w:rsid w:val="007122AC"/>
    <w:rsid w:val="00714ABB"/>
    <w:rsid w:val="00735780"/>
    <w:rsid w:val="007523EF"/>
    <w:rsid w:val="0076111D"/>
    <w:rsid w:val="00773D29"/>
    <w:rsid w:val="00780DF7"/>
    <w:rsid w:val="00783C3E"/>
    <w:rsid w:val="00790DC9"/>
    <w:rsid w:val="00793219"/>
    <w:rsid w:val="00795327"/>
    <w:rsid w:val="007A138E"/>
    <w:rsid w:val="007A46B4"/>
    <w:rsid w:val="007C128C"/>
    <w:rsid w:val="007D01DC"/>
    <w:rsid w:val="007D4A38"/>
    <w:rsid w:val="007D5E06"/>
    <w:rsid w:val="007F32C4"/>
    <w:rsid w:val="007F7707"/>
    <w:rsid w:val="008002CC"/>
    <w:rsid w:val="00800BFE"/>
    <w:rsid w:val="00804970"/>
    <w:rsid w:val="00804F91"/>
    <w:rsid w:val="008053EA"/>
    <w:rsid w:val="00805D0A"/>
    <w:rsid w:val="00810379"/>
    <w:rsid w:val="00811BA9"/>
    <w:rsid w:val="00817554"/>
    <w:rsid w:val="008177AB"/>
    <w:rsid w:val="00833CA7"/>
    <w:rsid w:val="00842823"/>
    <w:rsid w:val="008439B3"/>
    <w:rsid w:val="00847FC0"/>
    <w:rsid w:val="008512DC"/>
    <w:rsid w:val="008513F2"/>
    <w:rsid w:val="00856785"/>
    <w:rsid w:val="00861C7C"/>
    <w:rsid w:val="00862649"/>
    <w:rsid w:val="00862A01"/>
    <w:rsid w:val="0087470E"/>
    <w:rsid w:val="008767C1"/>
    <w:rsid w:val="008773BB"/>
    <w:rsid w:val="008822A0"/>
    <w:rsid w:val="00890C93"/>
    <w:rsid w:val="008957E3"/>
    <w:rsid w:val="008966CD"/>
    <w:rsid w:val="008A0737"/>
    <w:rsid w:val="008A24E3"/>
    <w:rsid w:val="008A2715"/>
    <w:rsid w:val="008A4B8C"/>
    <w:rsid w:val="008A6D35"/>
    <w:rsid w:val="008B500F"/>
    <w:rsid w:val="008B792B"/>
    <w:rsid w:val="008C02BD"/>
    <w:rsid w:val="008C041C"/>
    <w:rsid w:val="008C1174"/>
    <w:rsid w:val="008D2F3F"/>
    <w:rsid w:val="008D3347"/>
    <w:rsid w:val="008D71AE"/>
    <w:rsid w:val="008F067C"/>
    <w:rsid w:val="008F0778"/>
    <w:rsid w:val="00904892"/>
    <w:rsid w:val="00905A9C"/>
    <w:rsid w:val="009127A2"/>
    <w:rsid w:val="00922692"/>
    <w:rsid w:val="00930B18"/>
    <w:rsid w:val="009312CD"/>
    <w:rsid w:val="00936BB7"/>
    <w:rsid w:val="009407EA"/>
    <w:rsid w:val="00940F93"/>
    <w:rsid w:val="0094350B"/>
    <w:rsid w:val="009522C9"/>
    <w:rsid w:val="009605CC"/>
    <w:rsid w:val="0096254D"/>
    <w:rsid w:val="00962F74"/>
    <w:rsid w:val="00970111"/>
    <w:rsid w:val="00982C98"/>
    <w:rsid w:val="009849F2"/>
    <w:rsid w:val="00985EAA"/>
    <w:rsid w:val="00996193"/>
    <w:rsid w:val="009966C3"/>
    <w:rsid w:val="009A3E16"/>
    <w:rsid w:val="009B35DB"/>
    <w:rsid w:val="009B7D65"/>
    <w:rsid w:val="009C71D8"/>
    <w:rsid w:val="009D1B05"/>
    <w:rsid w:val="009D34E2"/>
    <w:rsid w:val="009D4387"/>
    <w:rsid w:val="009E2AF3"/>
    <w:rsid w:val="009E4BC0"/>
    <w:rsid w:val="009F2E84"/>
    <w:rsid w:val="00A002D0"/>
    <w:rsid w:val="00A0249A"/>
    <w:rsid w:val="00A12AA9"/>
    <w:rsid w:val="00A12D32"/>
    <w:rsid w:val="00A14A04"/>
    <w:rsid w:val="00A17957"/>
    <w:rsid w:val="00A27325"/>
    <w:rsid w:val="00A311CF"/>
    <w:rsid w:val="00A337F9"/>
    <w:rsid w:val="00A33860"/>
    <w:rsid w:val="00A33FE5"/>
    <w:rsid w:val="00A41084"/>
    <w:rsid w:val="00A46AAE"/>
    <w:rsid w:val="00A4773C"/>
    <w:rsid w:val="00A659E8"/>
    <w:rsid w:val="00A80707"/>
    <w:rsid w:val="00A814EE"/>
    <w:rsid w:val="00A84891"/>
    <w:rsid w:val="00A84ADA"/>
    <w:rsid w:val="00A86255"/>
    <w:rsid w:val="00A869CF"/>
    <w:rsid w:val="00A8778F"/>
    <w:rsid w:val="00A934DE"/>
    <w:rsid w:val="00AA2DA4"/>
    <w:rsid w:val="00AA382E"/>
    <w:rsid w:val="00AA425B"/>
    <w:rsid w:val="00AB3CFC"/>
    <w:rsid w:val="00AC0569"/>
    <w:rsid w:val="00AC3250"/>
    <w:rsid w:val="00AC682A"/>
    <w:rsid w:val="00AD0051"/>
    <w:rsid w:val="00AD0CEC"/>
    <w:rsid w:val="00AD703A"/>
    <w:rsid w:val="00AE3414"/>
    <w:rsid w:val="00AE551F"/>
    <w:rsid w:val="00AF53B3"/>
    <w:rsid w:val="00AF55E3"/>
    <w:rsid w:val="00AF7B4C"/>
    <w:rsid w:val="00B308CD"/>
    <w:rsid w:val="00B330B7"/>
    <w:rsid w:val="00B335D0"/>
    <w:rsid w:val="00B344BA"/>
    <w:rsid w:val="00B37F27"/>
    <w:rsid w:val="00B40206"/>
    <w:rsid w:val="00B42174"/>
    <w:rsid w:val="00B44CCF"/>
    <w:rsid w:val="00B46CDC"/>
    <w:rsid w:val="00B50AAB"/>
    <w:rsid w:val="00B539DA"/>
    <w:rsid w:val="00B54074"/>
    <w:rsid w:val="00B54CA0"/>
    <w:rsid w:val="00B57C0D"/>
    <w:rsid w:val="00B63057"/>
    <w:rsid w:val="00B67F56"/>
    <w:rsid w:val="00B724C7"/>
    <w:rsid w:val="00B73E7F"/>
    <w:rsid w:val="00B741F7"/>
    <w:rsid w:val="00B806F9"/>
    <w:rsid w:val="00B84432"/>
    <w:rsid w:val="00BB083F"/>
    <w:rsid w:val="00BB11CC"/>
    <w:rsid w:val="00BB4059"/>
    <w:rsid w:val="00BC04C9"/>
    <w:rsid w:val="00BC576D"/>
    <w:rsid w:val="00BD793C"/>
    <w:rsid w:val="00BE2AB2"/>
    <w:rsid w:val="00BE73C0"/>
    <w:rsid w:val="00BF511E"/>
    <w:rsid w:val="00C00537"/>
    <w:rsid w:val="00C00B07"/>
    <w:rsid w:val="00C05909"/>
    <w:rsid w:val="00C061BA"/>
    <w:rsid w:val="00C106F0"/>
    <w:rsid w:val="00C132AC"/>
    <w:rsid w:val="00C174B4"/>
    <w:rsid w:val="00C177C3"/>
    <w:rsid w:val="00C21DA2"/>
    <w:rsid w:val="00C23DCA"/>
    <w:rsid w:val="00C255AF"/>
    <w:rsid w:val="00C40E6F"/>
    <w:rsid w:val="00C44E60"/>
    <w:rsid w:val="00C45358"/>
    <w:rsid w:val="00C46DB4"/>
    <w:rsid w:val="00C5276B"/>
    <w:rsid w:val="00C5629D"/>
    <w:rsid w:val="00C566DE"/>
    <w:rsid w:val="00C670BD"/>
    <w:rsid w:val="00C7019A"/>
    <w:rsid w:val="00C70D20"/>
    <w:rsid w:val="00C75CF1"/>
    <w:rsid w:val="00C805D4"/>
    <w:rsid w:val="00C83F07"/>
    <w:rsid w:val="00C90ECC"/>
    <w:rsid w:val="00C92197"/>
    <w:rsid w:val="00C9354F"/>
    <w:rsid w:val="00C96DB8"/>
    <w:rsid w:val="00CA0924"/>
    <w:rsid w:val="00CA1EBD"/>
    <w:rsid w:val="00CB0A99"/>
    <w:rsid w:val="00CC4880"/>
    <w:rsid w:val="00CD3601"/>
    <w:rsid w:val="00CD40B1"/>
    <w:rsid w:val="00CD449C"/>
    <w:rsid w:val="00CD6205"/>
    <w:rsid w:val="00CF52D4"/>
    <w:rsid w:val="00D010AE"/>
    <w:rsid w:val="00D15B65"/>
    <w:rsid w:val="00D16102"/>
    <w:rsid w:val="00D27764"/>
    <w:rsid w:val="00D42372"/>
    <w:rsid w:val="00D42ED1"/>
    <w:rsid w:val="00D4607F"/>
    <w:rsid w:val="00D5180C"/>
    <w:rsid w:val="00D54393"/>
    <w:rsid w:val="00D5499C"/>
    <w:rsid w:val="00D5723C"/>
    <w:rsid w:val="00D61BE6"/>
    <w:rsid w:val="00D63CC2"/>
    <w:rsid w:val="00D66225"/>
    <w:rsid w:val="00D6756A"/>
    <w:rsid w:val="00D74339"/>
    <w:rsid w:val="00D7605D"/>
    <w:rsid w:val="00D77FFE"/>
    <w:rsid w:val="00D826E6"/>
    <w:rsid w:val="00D91CC6"/>
    <w:rsid w:val="00D954D6"/>
    <w:rsid w:val="00DB60D9"/>
    <w:rsid w:val="00DB6D7F"/>
    <w:rsid w:val="00DC3C4E"/>
    <w:rsid w:val="00DE1A71"/>
    <w:rsid w:val="00DE2A15"/>
    <w:rsid w:val="00DF1751"/>
    <w:rsid w:val="00DF4D64"/>
    <w:rsid w:val="00DF6777"/>
    <w:rsid w:val="00DF7868"/>
    <w:rsid w:val="00E02777"/>
    <w:rsid w:val="00E03230"/>
    <w:rsid w:val="00E04D1B"/>
    <w:rsid w:val="00E1045D"/>
    <w:rsid w:val="00E12B83"/>
    <w:rsid w:val="00E15237"/>
    <w:rsid w:val="00E227EE"/>
    <w:rsid w:val="00E237F8"/>
    <w:rsid w:val="00E31E0E"/>
    <w:rsid w:val="00E33026"/>
    <w:rsid w:val="00E53CDD"/>
    <w:rsid w:val="00E54D89"/>
    <w:rsid w:val="00E556D2"/>
    <w:rsid w:val="00E5760A"/>
    <w:rsid w:val="00E57687"/>
    <w:rsid w:val="00E63775"/>
    <w:rsid w:val="00E729CB"/>
    <w:rsid w:val="00E77702"/>
    <w:rsid w:val="00E77B0B"/>
    <w:rsid w:val="00E81945"/>
    <w:rsid w:val="00E84B19"/>
    <w:rsid w:val="00E916BF"/>
    <w:rsid w:val="00E921D1"/>
    <w:rsid w:val="00E92A40"/>
    <w:rsid w:val="00E95CF1"/>
    <w:rsid w:val="00E96BFE"/>
    <w:rsid w:val="00EA0270"/>
    <w:rsid w:val="00EA4208"/>
    <w:rsid w:val="00EA4C39"/>
    <w:rsid w:val="00EB1737"/>
    <w:rsid w:val="00EB4F22"/>
    <w:rsid w:val="00EB605E"/>
    <w:rsid w:val="00EC05DB"/>
    <w:rsid w:val="00EC2223"/>
    <w:rsid w:val="00EC36E1"/>
    <w:rsid w:val="00EC509B"/>
    <w:rsid w:val="00ED5648"/>
    <w:rsid w:val="00ED7A48"/>
    <w:rsid w:val="00ED7ED3"/>
    <w:rsid w:val="00EF1E7A"/>
    <w:rsid w:val="00EF3C62"/>
    <w:rsid w:val="00F0696B"/>
    <w:rsid w:val="00F06F63"/>
    <w:rsid w:val="00F12E2F"/>
    <w:rsid w:val="00F151B8"/>
    <w:rsid w:val="00F16F92"/>
    <w:rsid w:val="00F21CED"/>
    <w:rsid w:val="00F222D9"/>
    <w:rsid w:val="00F26DCC"/>
    <w:rsid w:val="00F275B0"/>
    <w:rsid w:val="00F366E2"/>
    <w:rsid w:val="00F433EF"/>
    <w:rsid w:val="00F4558D"/>
    <w:rsid w:val="00F45BFF"/>
    <w:rsid w:val="00F527BC"/>
    <w:rsid w:val="00F70C1D"/>
    <w:rsid w:val="00F91B45"/>
    <w:rsid w:val="00F95CBF"/>
    <w:rsid w:val="00F96E6E"/>
    <w:rsid w:val="00F97BDD"/>
    <w:rsid w:val="00FA61F5"/>
    <w:rsid w:val="00FB76DB"/>
    <w:rsid w:val="00FC3EDD"/>
    <w:rsid w:val="00FD1E4B"/>
    <w:rsid w:val="00FD384D"/>
    <w:rsid w:val="00FD623D"/>
    <w:rsid w:val="00FE07FB"/>
    <w:rsid w:val="00FE1FBB"/>
    <w:rsid w:val="00FE623E"/>
    <w:rsid w:val="00FF148B"/>
    <w:rsid w:val="00FF3C9F"/>
    <w:rsid w:val="00FF5929"/>
    <w:rsid w:val="2F22406B"/>
    <w:rsid w:val="30A554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0F"/>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40C0F"/>
    <w:pPr>
      <w:keepNext/>
      <w:numPr>
        <w:numId w:val="3"/>
      </w:numPr>
      <w:tabs>
        <w:tab w:val="left" w:pos="864"/>
      </w:tabs>
      <w:spacing w:after="240"/>
      <w:outlineLvl w:val="0"/>
    </w:pPr>
    <w:rPr>
      <w:rFonts w:ascii="Arial Bold" w:hAnsi="Arial Bold"/>
      <w:b/>
      <w:color w:val="000000"/>
      <w:sz w:val="32"/>
      <w:szCs w:val="34"/>
    </w:rPr>
  </w:style>
  <w:style w:type="paragraph" w:styleId="Heading2">
    <w:name w:val="heading 2"/>
    <w:basedOn w:val="Normal"/>
    <w:next w:val="Normal"/>
    <w:qFormat/>
    <w:rsid w:val="00140C0F"/>
    <w:pPr>
      <w:keepNext/>
      <w:numPr>
        <w:ilvl w:val="1"/>
        <w:numId w:val="3"/>
      </w:numPr>
      <w:tabs>
        <w:tab w:val="left" w:pos="864"/>
      </w:tabs>
      <w:spacing w:before="120" w:after="120"/>
      <w:outlineLvl w:val="1"/>
    </w:pPr>
    <w:rPr>
      <w:rFonts w:ascii="Arial Bold" w:hAnsi="Arial Bold"/>
      <w:b/>
      <w:color w:val="000000"/>
      <w:sz w:val="22"/>
    </w:rPr>
  </w:style>
  <w:style w:type="paragraph" w:styleId="Heading3">
    <w:name w:val="heading 3"/>
    <w:basedOn w:val="Normal"/>
    <w:next w:val="Normal"/>
    <w:qFormat/>
    <w:rsid w:val="00140C0F"/>
    <w:pPr>
      <w:keepNext/>
      <w:numPr>
        <w:ilvl w:val="2"/>
        <w:numId w:val="3"/>
      </w:numPr>
      <w:tabs>
        <w:tab w:val="left" w:pos="864"/>
      </w:tabs>
      <w:spacing w:before="120" w:after="120"/>
      <w:outlineLvl w:val="2"/>
    </w:pPr>
    <w:rPr>
      <w:sz w:val="22"/>
    </w:rPr>
  </w:style>
  <w:style w:type="paragraph" w:styleId="Heading4">
    <w:name w:val="heading 4"/>
    <w:basedOn w:val="Normal"/>
    <w:next w:val="Normal"/>
    <w:qFormat/>
    <w:rsid w:val="00140C0F"/>
    <w:pPr>
      <w:keepNext/>
      <w:numPr>
        <w:ilvl w:val="3"/>
        <w:numId w:val="3"/>
      </w:numPr>
      <w:tabs>
        <w:tab w:val="left" w:pos="864"/>
      </w:tabs>
      <w:spacing w:before="120" w:after="120"/>
      <w:outlineLvl w:val="3"/>
    </w:pPr>
    <w:rPr>
      <w:i/>
    </w:rPr>
  </w:style>
  <w:style w:type="paragraph" w:styleId="Heading5">
    <w:name w:val="heading 5"/>
    <w:basedOn w:val="Normal"/>
    <w:next w:val="Normal"/>
    <w:qFormat/>
    <w:rsid w:val="00140C0F"/>
    <w:pPr>
      <w:keepNext/>
      <w:spacing w:after="240"/>
      <w:outlineLvl w:val="4"/>
    </w:pPr>
    <w:rPr>
      <w:i/>
      <w:u w:val="single"/>
    </w:rPr>
  </w:style>
  <w:style w:type="paragraph" w:styleId="Heading6">
    <w:name w:val="heading 6"/>
    <w:basedOn w:val="Normal"/>
    <w:next w:val="Normal"/>
    <w:qFormat/>
    <w:rsid w:val="00140C0F"/>
    <w:pPr>
      <w:keepNext/>
      <w:spacing w:after="240"/>
      <w:outlineLvl w:val="5"/>
    </w:pPr>
    <w:rPr>
      <w:u w:val="single"/>
    </w:rPr>
  </w:style>
  <w:style w:type="paragraph" w:styleId="Heading7">
    <w:name w:val="heading 7"/>
    <w:basedOn w:val="Normal"/>
    <w:next w:val="Normal"/>
    <w:qFormat/>
    <w:rsid w:val="00140C0F"/>
    <w:pPr>
      <w:outlineLvl w:val="6"/>
    </w:pPr>
  </w:style>
  <w:style w:type="paragraph" w:styleId="Heading8">
    <w:name w:val="heading 8"/>
    <w:basedOn w:val="Normal"/>
    <w:next w:val="Normal"/>
    <w:qFormat/>
    <w:rsid w:val="00140C0F"/>
    <w:pPr>
      <w:spacing w:before="120" w:line="200" w:lineRule="exact"/>
      <w:outlineLvl w:val="7"/>
    </w:pPr>
    <w:rPr>
      <w:rFonts w:cs="Arial"/>
      <w:color w:val="0055CC"/>
      <w:sz w:val="10"/>
      <w:szCs w:val="10"/>
    </w:rPr>
  </w:style>
  <w:style w:type="paragraph" w:styleId="Heading9">
    <w:name w:val="heading 9"/>
    <w:basedOn w:val="Normal"/>
    <w:next w:val="Normal"/>
    <w:qFormat/>
    <w:rsid w:val="00140C0F"/>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40C0F"/>
    <w:pPr>
      <w:numPr>
        <w:numId w:val="5"/>
      </w:numPr>
      <w:tabs>
        <w:tab w:val="left" w:pos="1008"/>
      </w:tabs>
      <w:ind w:left="1008" w:right="432" w:hanging="504"/>
    </w:pPr>
  </w:style>
  <w:style w:type="paragraph" w:styleId="ListNumber3">
    <w:name w:val="List Number 3"/>
    <w:aliases w:val="Exec Summ 1"/>
    <w:basedOn w:val="Normal"/>
    <w:next w:val="Normal"/>
    <w:rsid w:val="00140C0F"/>
    <w:pPr>
      <w:numPr>
        <w:numId w:val="11"/>
      </w:numPr>
      <w:tabs>
        <w:tab w:val="left" w:pos="720"/>
      </w:tabs>
      <w:spacing w:before="120" w:after="120"/>
      <w:ind w:left="720" w:hanging="720"/>
    </w:pPr>
    <w:rPr>
      <w:rFonts w:ascii="Arial Bold" w:hAnsi="Arial Bold"/>
      <w:b/>
    </w:rPr>
  </w:style>
  <w:style w:type="paragraph" w:styleId="ListNumber4">
    <w:name w:val="List Number 4"/>
    <w:basedOn w:val="Normal"/>
    <w:rsid w:val="00140C0F"/>
    <w:pPr>
      <w:ind w:left="2880" w:right="2160" w:hanging="720"/>
    </w:pPr>
  </w:style>
  <w:style w:type="paragraph" w:styleId="ListNumber">
    <w:name w:val="List Number"/>
    <w:basedOn w:val="Normal"/>
    <w:rsid w:val="00140C0F"/>
    <w:pPr>
      <w:numPr>
        <w:numId w:val="4"/>
      </w:numPr>
      <w:spacing w:after="40"/>
    </w:p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numPr>
        <w:numId w:val="6"/>
      </w:numPr>
      <w:tabs>
        <w:tab w:val="left" w:pos="504"/>
      </w:tabs>
      <w:ind w:left="504" w:hanging="504"/>
    </w:pPr>
  </w:style>
  <w:style w:type="paragraph" w:customStyle="1" w:styleId="AltLJ">
    <w:name w:val="Alt + LJ"/>
    <w:basedOn w:val="Normal"/>
    <w:rsid w:val="00140C0F"/>
    <w:pPr>
      <w:numPr>
        <w:numId w:val="7"/>
      </w:numPr>
      <w:tabs>
        <w:tab w:val="left" w:pos="1008"/>
      </w:tabs>
      <w:ind w:right="504"/>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40C0F"/>
    <w:pPr>
      <w:ind w:left="880"/>
    </w:pPr>
  </w:style>
  <w:style w:type="paragraph" w:styleId="ListBullet">
    <w:name w:val="List Bullet"/>
    <w:basedOn w:val="ListBullet2"/>
    <w:rsid w:val="00140C0F"/>
    <w:pPr>
      <w:numPr>
        <w:numId w:val="9"/>
      </w:numPr>
      <w:tabs>
        <w:tab w:val="clear" w:pos="792"/>
        <w:tab w:val="left" w:pos="504"/>
      </w:tabs>
      <w:ind w:left="504" w:right="0" w:hanging="504"/>
    </w:pPr>
  </w:style>
  <w:style w:type="paragraph" w:styleId="ListBullet2">
    <w:name w:val="List Bullet 2"/>
    <w:basedOn w:val="Normal"/>
    <w:rsid w:val="00140C0F"/>
    <w:pPr>
      <w:numPr>
        <w:numId w:val="8"/>
      </w:numPr>
      <w:tabs>
        <w:tab w:val="left" w:pos="792"/>
      </w:tabs>
      <w:ind w:left="792" w:right="504" w:hanging="288"/>
    </w:pPr>
  </w:style>
  <w:style w:type="paragraph" w:styleId="BodyText">
    <w:name w:val="Body Text"/>
    <w:basedOn w:val="Normal"/>
    <w:rsid w:val="00140C0F"/>
  </w:style>
  <w:style w:type="paragraph" w:styleId="Caption">
    <w:name w:val="caption"/>
    <w:basedOn w:val="Normal"/>
    <w:next w:val="Normal"/>
    <w:rsid w:val="00140C0F"/>
    <w:pPr>
      <w:keepNext/>
      <w:tabs>
        <w:tab w:val="left" w:pos="936"/>
      </w:tabs>
      <w:spacing w:after="240"/>
      <w:ind w:left="936" w:hanging="936"/>
    </w:pPr>
    <w:rPr>
      <w:rFonts w:ascii="Arial Bold" w:hAnsi="Arial Bold"/>
      <w:b/>
    </w:rPr>
  </w:style>
  <w:style w:type="paragraph" w:styleId="ListBullet3">
    <w:name w:val="List Bullet 3"/>
    <w:basedOn w:val="Normal"/>
    <w:rsid w:val="00140C0F"/>
    <w:pPr>
      <w:numPr>
        <w:numId w:val="1"/>
      </w:numPr>
      <w:tabs>
        <w:tab w:val="left" w:pos="1080"/>
      </w:tabs>
      <w:ind w:left="1080" w:right="720" w:hanging="288"/>
    </w:p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sz w:val="22"/>
    </w:rPr>
  </w:style>
  <w:style w:type="paragraph" w:styleId="TableofFigures">
    <w:name w:val="table of figures"/>
    <w:basedOn w:val="Normal"/>
    <w:next w:val="Normal"/>
    <w:uiPriority w:val="99"/>
    <w:rsid w:val="00140C0F"/>
    <w:pPr>
      <w:tabs>
        <w:tab w:val="left" w:pos="1080"/>
        <w:tab w:val="right" w:leader="dot" w:pos="10296"/>
      </w:tabs>
      <w:spacing w:after="40"/>
      <w:ind w:left="1080" w:right="720" w:hanging="1080"/>
    </w:pPr>
  </w:style>
  <w:style w:type="paragraph" w:styleId="Footer">
    <w:name w:val="footer"/>
    <w:basedOn w:val="Normal"/>
    <w:rsid w:val="00140C0F"/>
    <w:pPr>
      <w:spacing w:line="240" w:lineRule="atLeast"/>
    </w:pPr>
  </w:style>
  <w:style w:type="paragraph" w:styleId="Header">
    <w:name w:val="header"/>
    <w:basedOn w:val="Normal"/>
    <w:link w:val="HeaderChar"/>
    <w:uiPriority w:val="99"/>
    <w:rsid w:val="00140C0F"/>
    <w:pPr>
      <w:spacing w:line="240" w:lineRule="atLeast"/>
    </w:pPr>
  </w:style>
  <w:style w:type="paragraph" w:styleId="BodyTextIndent">
    <w:name w:val="Body Text Indent"/>
    <w:basedOn w:val="Normal"/>
    <w:rsid w:val="00140C0F"/>
    <w:pPr>
      <w:ind w:left="288"/>
    </w:pPr>
  </w:style>
  <w:style w:type="character" w:styleId="FootnoteReference">
    <w:name w:val="footnote reference"/>
    <w:semiHidden/>
    <w:rsid w:val="00140C0F"/>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40C0F"/>
    <w:pPr>
      <w:ind w:left="1100"/>
    </w:pPr>
  </w:style>
  <w:style w:type="paragraph" w:styleId="FootnoteText">
    <w:name w:val="footnote text"/>
    <w:basedOn w:val="Normal"/>
    <w:semiHidden/>
    <w:rsid w:val="00140C0F"/>
    <w:pPr>
      <w:spacing w:before="40" w:line="180" w:lineRule="exact"/>
      <w:ind w:left="288" w:hanging="288"/>
    </w:pPr>
    <w:rPr>
      <w:i/>
      <w:sz w:val="17"/>
    </w:rPr>
  </w:style>
  <w:style w:type="paragraph" w:styleId="ListContinue">
    <w:name w:val="List Continue"/>
    <w:basedOn w:val="Normal"/>
    <w:rsid w:val="00140C0F"/>
    <w:pPr>
      <w:spacing w:after="120"/>
      <w:ind w:left="283"/>
    </w:pPr>
  </w:style>
  <w:style w:type="paragraph" w:styleId="ListBullet5">
    <w:name w:val="List Bullet 5"/>
    <w:basedOn w:val="Normal"/>
    <w:rsid w:val="00140C0F"/>
    <w:pPr>
      <w:ind w:left="2520" w:right="1440" w:hanging="360"/>
    </w:pPr>
  </w:style>
  <w:style w:type="paragraph" w:styleId="Index1">
    <w:name w:val="index 1"/>
    <w:basedOn w:val="Normal"/>
    <w:next w:val="Normal"/>
    <w:semiHidden/>
    <w:rsid w:val="00140C0F"/>
    <w:pPr>
      <w:tabs>
        <w:tab w:val="right" w:leader="dot" w:pos="9360"/>
      </w:tabs>
      <w:ind w:left="220" w:hanging="220"/>
    </w:p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40C0F"/>
    <w:pPr>
      <w:ind w:left="1320"/>
    </w:pPr>
  </w:style>
  <w:style w:type="paragraph" w:styleId="TOC8">
    <w:name w:val="toc 8"/>
    <w:basedOn w:val="Normal"/>
    <w:next w:val="Normal"/>
    <w:autoRedefine/>
    <w:semiHidden/>
    <w:rsid w:val="00140C0F"/>
    <w:pPr>
      <w:ind w:left="1540"/>
    </w:pPr>
  </w:style>
  <w:style w:type="paragraph" w:styleId="TOC9">
    <w:name w:val="toc 9"/>
    <w:basedOn w:val="Normal"/>
    <w:next w:val="Normal"/>
    <w:autoRedefine/>
    <w:semiHidden/>
    <w:rsid w:val="00140C0F"/>
    <w:pPr>
      <w:ind w:left="1760"/>
    </w:pPr>
  </w:style>
  <w:style w:type="paragraph" w:styleId="BodyText2">
    <w:name w:val="Body Text 2"/>
    <w:basedOn w:val="Normal"/>
    <w:rsid w:val="00140C0F"/>
  </w:style>
  <w:style w:type="character" w:styleId="Hyperlink">
    <w:name w:val="Hyperlink"/>
    <w:uiPriority w:val="99"/>
    <w:rsid w:val="00140C0F"/>
    <w:rPr>
      <w:color w:val="0000FF"/>
      <w:u w:val="single"/>
    </w:rPr>
  </w:style>
  <w:style w:type="character" w:styleId="CommentReference">
    <w:name w:val="annotation reference"/>
    <w:semiHidden/>
    <w:rsid w:val="00140C0F"/>
    <w:rPr>
      <w:sz w:val="16"/>
      <w:szCs w:val="16"/>
    </w:rPr>
  </w:style>
  <w:style w:type="paragraph" w:styleId="CommentText">
    <w:name w:val="annotation text"/>
    <w:basedOn w:val="Normal"/>
    <w:link w:val="CommentTextChar"/>
    <w:semiHidden/>
    <w:rsid w:val="00140C0F"/>
  </w:style>
  <w:style w:type="paragraph" w:styleId="ListBullet4">
    <w:name w:val="List Bullet 4"/>
    <w:basedOn w:val="Normal"/>
    <w:autoRedefine/>
    <w:rsid w:val="00140C0F"/>
    <w:pPr>
      <w:numPr>
        <w:numId w:val="2"/>
      </w:numPr>
      <w:spacing w:line="240" w:lineRule="atLeast"/>
    </w:pPr>
    <w:rPr>
      <w:sz w:val="26"/>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40C0F"/>
    <w:pPr>
      <w:spacing w:after="0" w:line="220" w:lineRule="exact"/>
    </w:pPr>
    <w:rPr>
      <w:rFonts w:ascii="Arial" w:eastAsia="Times New Roman" w:hAnsi="Arial" w:cs="Times New Roman"/>
      <w:sz w:val="18"/>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paragraph" w:customStyle="1" w:styleId="AppTP-Rpt-3SubHeading">
    <w:name w:val="App TP - Rpt - 3 Sub Heading"/>
    <w:basedOn w:val="Normal"/>
    <w:rsid w:val="00140C0F"/>
    <w:pPr>
      <w:numPr>
        <w:numId w:val="10"/>
      </w:numPr>
      <w:tabs>
        <w:tab w:val="left" w:pos="360"/>
      </w:tabs>
      <w:spacing w:after="60" w:line="240" w:lineRule="atLeast"/>
      <w:ind w:left="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40C0F"/>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40C0F"/>
    <w:pPr>
      <w:spacing w:before="480"/>
      <w:ind w:left="720"/>
    </w:pPr>
    <w:rPr>
      <w:rFonts w:ascii="Arial Bold" w:hAnsi="Arial Bold"/>
      <w:b/>
      <w:caps/>
      <w:sz w:val="20"/>
      <w:szCs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EC509B"/>
    <w:pPr>
      <w:numPr>
        <w:ilvl w:val="1"/>
      </w:numPr>
      <w:spacing w:before="0" w:after="120"/>
      <w:outlineLvl w:val="1"/>
    </w:pPr>
    <w:rPr>
      <w:rFonts w:cs="Arial Bold"/>
      <w:b/>
      <w:bCs/>
      <w:caps/>
    </w:rPr>
  </w:style>
  <w:style w:type="character" w:styleId="IntenseEmphasis">
    <w:name w:val="Intense Emphasis"/>
    <w:uiPriority w:val="21"/>
    <w:rsid w:val="00140C0F"/>
    <w:rPr>
      <w:b/>
      <w:bCs/>
      <w:i/>
      <w:iCs/>
      <w:color w:val="63C1DF"/>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EC509B"/>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val="0"/>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val="0"/>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val="0"/>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numPr>
        <w:numId w:val="13"/>
      </w:numPr>
      <w:ind w:left="720" w:hanging="720"/>
      <w:outlineLvl w:val="0"/>
    </w:pPr>
    <w:rPr>
      <w:b/>
      <w:bCs/>
    </w:rPr>
  </w:style>
  <w:style w:type="paragraph" w:customStyle="1" w:styleId="Petroff2">
    <w:name w:val="Petroff 2"/>
    <w:basedOn w:val="Normal"/>
    <w:uiPriority w:val="99"/>
    <w:rsid w:val="00140C0F"/>
    <w:pPr>
      <w:numPr>
        <w:ilvl w:val="1"/>
        <w:numId w:val="13"/>
      </w:numPr>
      <w:ind w:left="720" w:hanging="720"/>
      <w:outlineLvl w:val="1"/>
    </w:pPr>
    <w:rPr>
      <w:b/>
      <w:bCs/>
    </w:rPr>
  </w:style>
  <w:style w:type="paragraph" w:customStyle="1" w:styleId="Petroff3">
    <w:name w:val="Petroff 3"/>
    <w:basedOn w:val="Normal"/>
    <w:uiPriority w:val="99"/>
    <w:rsid w:val="00140C0F"/>
    <w:pPr>
      <w:numPr>
        <w:ilvl w:val="2"/>
        <w:numId w:val="13"/>
      </w:numPr>
      <w:ind w:left="1440" w:hanging="720"/>
      <w:outlineLvl w:val="2"/>
    </w:pPr>
  </w:style>
  <w:style w:type="paragraph" w:customStyle="1" w:styleId="Petroff4">
    <w:name w:val="Petroff 4"/>
    <w:basedOn w:val="Normal"/>
    <w:uiPriority w:val="99"/>
    <w:rsid w:val="00140C0F"/>
    <w:pPr>
      <w:numPr>
        <w:ilvl w:val="3"/>
        <w:numId w:val="13"/>
      </w:num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qFormat/>
    <w:rsid w:val="004123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B5"/>
    <w:rPr>
      <w:rFonts w:asciiTheme="majorHAnsi" w:eastAsiaTheme="majorEastAsia" w:hAnsiTheme="majorHAnsi" w:cstheme="majorBidi"/>
      <w:spacing w:val="-10"/>
      <w:kern w:val="28"/>
      <w:sz w:val="56"/>
      <w:szCs w:val="56"/>
      <w:lang w:val="en-CA" w:eastAsia="en-CA"/>
    </w:rPr>
  </w:style>
  <w:style w:type="paragraph" w:styleId="CommentSubject">
    <w:name w:val="annotation subject"/>
    <w:basedOn w:val="CommentText"/>
    <w:next w:val="CommentText"/>
    <w:link w:val="CommentSubjectChar"/>
    <w:uiPriority w:val="99"/>
    <w:semiHidden/>
    <w:unhideWhenUsed/>
    <w:rsid w:val="00D42372"/>
    <w:rPr>
      <w:b/>
      <w:bCs/>
      <w:sz w:val="20"/>
      <w:szCs w:val="20"/>
    </w:rPr>
  </w:style>
  <w:style w:type="character" w:customStyle="1" w:styleId="CommentTextChar">
    <w:name w:val="Comment Text Char"/>
    <w:basedOn w:val="DefaultParagraphFont"/>
    <w:link w:val="CommentText"/>
    <w:semiHidden/>
    <w:rsid w:val="00D4237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42372"/>
    <w:rPr>
      <w:rFonts w:ascii="Courier New" w:eastAsia="Times New Roman" w:hAnsi="Courier New" w:cs="Times New Roman"/>
      <w:b/>
      <w:bCs/>
      <w:sz w:val="20"/>
      <w:szCs w:val="20"/>
    </w:rPr>
  </w:style>
  <w:style w:type="paragraph" w:styleId="Revision">
    <w:name w:val="Revision"/>
    <w:hidden/>
    <w:uiPriority w:val="99"/>
    <w:semiHidden/>
    <w:rsid w:val="00D42372"/>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7484B"/>
    <w:pPr>
      <w:widowControl/>
      <w:autoSpaceDE/>
      <w:autoSpaceDN/>
      <w:adjustRightInd/>
      <w:spacing w:after="120"/>
      <w:ind w:left="720" w:hanging="720"/>
      <w:contextualSpacing/>
    </w:pPr>
    <w:rPr>
      <w:rFonts w:ascii="Arial Bold" w:eastAsiaTheme="minorEastAsia" w:hAnsi="Arial Bold" w:cs="Arial Bold"/>
      <w:b/>
      <w:bCs/>
      <w:caps/>
      <w:sz w:val="20"/>
      <w:szCs w:val="20"/>
      <w:lang w:eastAsia="zh-CN"/>
    </w:rPr>
  </w:style>
  <w:style w:type="character" w:customStyle="1" w:styleId="HeaderChar">
    <w:name w:val="Header Char"/>
    <w:basedOn w:val="DefaultParagraphFont"/>
    <w:link w:val="Header"/>
    <w:uiPriority w:val="99"/>
    <w:rsid w:val="00084FCB"/>
    <w:rPr>
      <w:rFonts w:ascii="Courier New" w:eastAsia="Times New Roman" w:hAnsi="Courier New" w:cs="Times New Roman"/>
      <w:sz w:val="24"/>
      <w:szCs w:val="24"/>
    </w:rPr>
  </w:style>
  <w:style w:type="paragraph" w:styleId="NormalWeb">
    <w:name w:val="Normal (Web)"/>
    <w:basedOn w:val="Normal"/>
    <w:uiPriority w:val="99"/>
    <w:semiHidden/>
    <w:unhideWhenUsed/>
    <w:rsid w:val="00A869CF"/>
    <w:pPr>
      <w:widowControl/>
      <w:autoSpaceDE/>
      <w:autoSpaceDN/>
      <w:adjustRightInd/>
      <w:spacing w:before="100" w:beforeAutospacing="1" w:after="100" w:afterAutospacing="1"/>
    </w:pPr>
    <w:rPr>
      <w:rFonts w:ascii="Times New Roman" w:hAnsi="Times New Roman"/>
      <w:lang w:val="en-CA" w:eastAsia="en-CA"/>
    </w:rPr>
  </w:style>
  <w:style w:type="character" w:customStyle="1" w:styleId="Heading1Char">
    <w:name w:val="Heading 1 Char"/>
    <w:basedOn w:val="DefaultParagraphFont"/>
    <w:link w:val="Heading1"/>
    <w:uiPriority w:val="9"/>
    <w:rsid w:val="00B44CCF"/>
    <w:rPr>
      <w:rFonts w:ascii="Arial Bold" w:eastAsia="Times New Roman" w:hAnsi="Arial Bold" w:cs="Times New Roman"/>
      <w:b/>
      <w:color w:val="000000"/>
      <w:sz w:val="32"/>
      <w:szCs w:val="34"/>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widowControl/>
      <w:autoSpaceDE/>
      <w:autoSpaceDN/>
      <w:adjustRightInd/>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ew 2007 AECOM">
      <a:dk1>
        <a:srgbClr val="000000"/>
      </a:dk1>
      <a:lt1>
        <a:srgbClr val="FFFFFF"/>
      </a:lt1>
      <a:dk2>
        <a:srgbClr val="A5A5A5"/>
      </a:dk2>
      <a:lt2>
        <a:srgbClr val="D8D8D8"/>
      </a:lt2>
      <a:accent1>
        <a:srgbClr val="63C1DF"/>
      </a:accent1>
      <a:accent2>
        <a:srgbClr val="85E61F"/>
      </a:accent2>
      <a:accent3>
        <a:srgbClr val="FC9F1A"/>
      </a:accent3>
      <a:accent4>
        <a:srgbClr val="9C0880"/>
      </a:accent4>
      <a:accent5>
        <a:srgbClr val="988F86"/>
      </a:accent5>
      <a:accent6>
        <a:srgbClr val="FF0000"/>
      </a:accent6>
      <a:hlink>
        <a:srgbClr val="0076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0CEB5A49BF041B4B582A0ABA4EB17" ma:contentTypeVersion="22" ma:contentTypeDescription="Crée un document." ma:contentTypeScope="" ma:versionID="06c1ff27486085078153e500ac799f54">
  <xsd:schema xmlns:xsd="http://www.w3.org/2001/XMLSchema" xmlns:xs="http://www.w3.org/2001/XMLSchema" xmlns:p="http://schemas.microsoft.com/office/2006/metadata/properties" xmlns:ns1="http://schemas.microsoft.com/sharepoint/v3" xmlns:ns2="ab990006-f1d7-4960-89f3-80900ec9e51b" xmlns:ns3="a8423fb9-442f-48aa-b541-da905111a46b" targetNamespace="http://schemas.microsoft.com/office/2006/metadata/properties" ma:root="true" ma:fieldsID="72cebfa9220721ef908a3fef8b6a27bb" ns1:_="" ns2:_="" ns3:_="">
    <xsd:import namespace="http://schemas.microsoft.com/sharepoint/v3"/>
    <xsd:import namespace="ab990006-f1d7-4960-89f3-80900ec9e51b"/>
    <xsd:import namespace="a8423fb9-442f-48aa-b541-da905111a46b"/>
    <xsd:element name="properties">
      <xsd:complexType>
        <xsd:sequence>
          <xsd:element name="documentManagement">
            <xsd:complexType>
              <xsd:all>
                <xsd:element ref="ns2:MediaServiceMetadata" minOccurs="0"/>
                <xsd:element ref="ns2:MediaServiceFastMetadata" minOccurs="0"/>
                <xsd:element ref="ns2:Onymetquoi_x003f_"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ECO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90006-f1d7-4960-89f3-80900ec9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ymetquoi_x003f_" ma:index="10" nillable="true" ma:displayName="On y met quoi?" ma:format="Dropdown" ma:internalName="Onymetquoi_x003f_">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d01456de-795d-428a-9444-ef121c8b9ac6" ma:termSetId="09814cd3-568e-fe90-9814-8d621ff8fb84" ma:anchorId="fba54fb3-c3e1-fe81-a776-ca4b69148c4d" ma:open="true" ma:isKeyword="false">
      <xsd:complexType>
        <xsd:sequence>
          <xsd:element ref="pc:Terms" minOccurs="0" maxOccurs="1"/>
        </xsd:sequence>
      </xsd:complexType>
    </xsd:element>
    <xsd:element name="ECO_x003f_" ma:index="27" nillable="true" ma:displayName="ECO?" ma:default="0" ma:format="Dropdown" ma:internalName="ECO_x003f_">
      <xsd:simpleType>
        <xsd:restriction base="dms:Boolea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3fb9-442f-48aa-b541-da905111a46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653fa9f3-ba80-4dce-b7a0-92627fc4536a}" ma:internalName="TaxCatchAll" ma:showField="CatchAllData" ma:web="a8423fb9-442f-48aa-b541-da905111a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0006-f1d7-4960-89f3-80900ec9e51b">
      <Terms xmlns="http://schemas.microsoft.com/office/infopath/2007/PartnerControls"/>
    </lcf76f155ced4ddcb4097134ff3c332f>
    <TaxCatchAll xmlns="a8423fb9-442f-48aa-b541-da905111a46b" xsi:nil="true"/>
    <_ip_UnifiedCompliancePolicyUIAction xmlns="http://schemas.microsoft.com/sharepoint/v3" xsi:nil="true"/>
    <Onymetquoi_x003f_ xmlns="ab990006-f1d7-4960-89f3-80900ec9e51b" xsi:nil="true"/>
    <_ip_UnifiedCompliancePolicyProperties xmlns="http://schemas.microsoft.com/sharepoint/v3" xsi:nil="true"/>
    <ECO_x003f_ xmlns="ab990006-f1d7-4960-89f3-80900ec9e51b">false</ECO_x003f_>
    <SharedWithUsers xmlns="a8423fb9-442f-48aa-b541-da905111a46b">
      <UserInfo>
        <DisplayName>Kloe De Maisonneuve</DisplayName>
        <AccountId>188</AccountId>
        <AccountType/>
      </UserInfo>
    </SharedWithUsers>
  </documentManagement>
</p:properties>
</file>

<file path=customXml/itemProps1.xml><?xml version="1.0" encoding="utf-8"?>
<ds:datastoreItem xmlns:ds="http://schemas.openxmlformats.org/officeDocument/2006/customXml" ds:itemID="{F2D8AACE-9231-44BB-9D04-D4112B2C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90006-f1d7-4960-89f3-80900ec9e51b"/>
    <ds:schemaRef ds:uri="a8423fb9-442f-48aa-b541-da905111a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91A3F-11CB-4524-AD37-39C33368DF2D}">
  <ds:schemaRefs>
    <ds:schemaRef ds:uri="http://schemas.microsoft.com/sharepoint/v3/contenttype/forms"/>
  </ds:schemaRefs>
</ds:datastoreItem>
</file>

<file path=customXml/itemProps3.xml><?xml version="1.0" encoding="utf-8"?>
<ds:datastoreItem xmlns:ds="http://schemas.openxmlformats.org/officeDocument/2006/customXml" ds:itemID="{8332E55E-330A-4EB3-9255-78BE869D3EC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ab990006-f1d7-4960-89f3-80900ec9e51b"/>
    <ds:schemaRef ds:uri="a8423fb9-442f-48aa-b541-da905111a46b"/>
    <ds:schemaRef ds:uri="http://purl.org/dc/terms/"/>
    <ds:schemaRef ds:uri="http://www.w3.org/XML/1998/namespace"/>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4415</Words>
  <Characters>25386</Characters>
  <Application>Microsoft Office Word</Application>
  <DocSecurity>0</DocSecurity>
  <Lines>211</Lines>
  <Paragraphs>59</Paragraphs>
  <ScaleCrop>false</ScaleCrop>
  <Company>Arcat</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Kloe De Maisonneuve</cp:lastModifiedBy>
  <cp:revision>33</cp:revision>
  <cp:lastPrinted>2022-08-26T00:09:00Z</cp:lastPrinted>
  <dcterms:created xsi:type="dcterms:W3CDTF">2023-08-14T02:24:00Z</dcterms:created>
  <dcterms:modified xsi:type="dcterms:W3CDTF">2024-12-19T16:37:00Z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VSDG">
    <vt:lpwstr/>
  </property>
  <property fmtid="{D5CDD505-2E9C-101B-9397-08002B2CF9AE}" pid="4" name="SectionNumber">
    <vt:lpwstr>10 51 29</vt:lpwstr>
  </property>
  <property fmtid="{D5CDD505-2E9C-101B-9397-08002B2CF9AE}" pid="5" name="SectionName">
    <vt:lpwstr>PHENOLIC LOCKERS AND CUBBIES</vt:lpwstr>
  </property>
  <property fmtid="{D5CDD505-2E9C-101B-9397-08002B2CF9AE}" pid="6" name="ProjectID">
    <vt:lpwstr>Masters Jan 2019</vt:lpwstr>
  </property>
  <property fmtid="{D5CDD505-2E9C-101B-9397-08002B2CF9AE}" pid="7" name="OwnerName">
    <vt:lpwstr>&lt;OwnerName&gt;</vt:lpwstr>
  </property>
  <property fmtid="{D5CDD505-2E9C-101B-9397-08002B2CF9AE}" pid="8" name="ProjectName">
    <vt:lpwstr>TechSpecs Consulting Inc</vt:lpwstr>
  </property>
  <property fmtid="{D5CDD505-2E9C-101B-9397-08002B2CF9AE}" pid="9" name="STYLEMAP">
    <vt:lpwstr/>
  </property>
  <property fmtid="{D5CDD505-2E9C-101B-9397-08002B2CF9AE}" pid="10" name="CHARMAP">
    <vt:lpwstr/>
  </property>
  <property fmtid="{D5CDD505-2E9C-101B-9397-08002B2CF9AE}" pid="11" name="ContentTypeId">
    <vt:lpwstr>0x0101006BE0CEB5A49BF041B4B582A0ABA4EB17</vt:lpwstr>
  </property>
  <property fmtid="{D5CDD505-2E9C-101B-9397-08002B2CF9AE}" pid="12" name="MediaServiceImageTags">
    <vt:lpwstr/>
  </property>
</Properties>
</file>